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42ACB1F" w14:textId="45E26491" w:rsidR="00182724" w:rsidRDefault="00182724" w:rsidP="00182724">
      <w:pPr>
        <w:tabs>
          <w:tab w:val="left" w:pos="1860"/>
        </w:tabs>
        <w:spacing w:line="192" w:lineRule="auto"/>
        <w:rPr>
          <w:rFonts w:ascii="맑은 고딕" w:eastAsia="맑은 고딕" w:hAnsi="맑은 고딕" w:cs="Arial"/>
          <w:b/>
          <w:sz w:val="24"/>
        </w:rPr>
      </w:pPr>
      <w:bookmarkStart w:id="0" w:name="_Hlk60849540"/>
      <w:bookmarkStart w:id="1" w:name="OLE_LINK15"/>
      <w:bookmarkStart w:id="2"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w:t>
      </w:r>
      <w:r>
        <w:rPr>
          <w:rFonts w:ascii="맑은 고딕" w:eastAsia="맑은 고딕" w:hAnsi="맑은 고딕" w:cs="Arial"/>
          <w:b/>
          <w:sz w:val="24"/>
        </w:rPr>
        <w:t>4-e</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Pr>
          <w:rFonts w:ascii="맑은 고딕" w:eastAsia="맑은 고딕" w:hAnsi="맑은 고딕" w:cs="Arial"/>
          <w:b/>
          <w:sz w:val="24"/>
        </w:rPr>
        <w:t xml:space="preserve"> </w:t>
      </w:r>
      <w:r w:rsidR="00FE2E1D" w:rsidRPr="00FE2E1D">
        <w:rPr>
          <w:rFonts w:ascii="맑은 고딕" w:eastAsia="맑은 고딕" w:hAnsi="맑은 고딕" w:cs="Arial"/>
          <w:b/>
          <w:sz w:val="24"/>
        </w:rPr>
        <w:t>R1-2101077</w:t>
      </w:r>
    </w:p>
    <w:p w14:paraId="48BF2539" w14:textId="77777777" w:rsidR="00182724" w:rsidRDefault="00182724" w:rsidP="00182724">
      <w:pPr>
        <w:tabs>
          <w:tab w:val="left" w:pos="1860"/>
        </w:tabs>
        <w:spacing w:line="192" w:lineRule="auto"/>
        <w:rPr>
          <w:rFonts w:ascii="맑은 고딕" w:eastAsia="맑은 고딕" w:hAnsi="맑은 고딕" w:cs="Arial"/>
          <w:b/>
          <w:sz w:val="24"/>
        </w:rPr>
      </w:pPr>
      <w:r w:rsidRPr="0007182A">
        <w:rPr>
          <w:rFonts w:ascii="맑은 고딕" w:eastAsia="맑은 고딕" w:hAnsi="맑은 고딕" w:cs="Arial"/>
          <w:b/>
          <w:sz w:val="24"/>
        </w:rPr>
        <w:t>e-Meeting, 20</w:t>
      </w:r>
      <w:r w:rsidRPr="00C10714">
        <w:t xml:space="preserve"> </w:t>
      </w:r>
      <w:r w:rsidRPr="00C10714">
        <w:rPr>
          <w:rFonts w:ascii="맑은 고딕" w:eastAsia="맑은 고딕" w:hAnsi="맑은 고딕" w:cs="Arial"/>
          <w:b/>
          <w:sz w:val="24"/>
        </w:rPr>
        <w:t>January 25th – February 5th, 2021</w:t>
      </w:r>
    </w:p>
    <w:bookmarkEnd w:id="0"/>
    <w:p w14:paraId="338C0117" w14:textId="77777777" w:rsidR="0007182A" w:rsidRPr="00182724" w:rsidRDefault="0007182A" w:rsidP="00DA7EA3">
      <w:pPr>
        <w:tabs>
          <w:tab w:val="left" w:pos="1860"/>
        </w:tabs>
        <w:spacing w:line="192" w:lineRule="auto"/>
        <w:rPr>
          <w:rFonts w:ascii="맑은 고딕" w:eastAsia="맑은 고딕" w:hAnsi="맑은 고딕" w:cs="Arial"/>
          <w:b/>
          <w:sz w:val="24"/>
          <w:highlight w:val="yellow"/>
        </w:rPr>
      </w:pPr>
    </w:p>
    <w:p w14:paraId="46911F33" w14:textId="6EE5DBB0" w:rsidR="00DA7EA3" w:rsidRPr="000F2A25" w:rsidRDefault="00DA7EA3" w:rsidP="00DA7EA3">
      <w:pPr>
        <w:tabs>
          <w:tab w:val="left" w:pos="1860"/>
        </w:tabs>
        <w:spacing w:line="192" w:lineRule="auto"/>
        <w:rPr>
          <w:rFonts w:ascii="맑은 고딕" w:eastAsia="맑은 고딕" w:hAnsi="맑은 고딕" w:cs="Arial"/>
          <w:b/>
          <w:sz w:val="24"/>
        </w:rPr>
      </w:pPr>
      <w:bookmarkStart w:id="3" w:name="_Hlk24043486"/>
      <w:r w:rsidRPr="000F2A25">
        <w:rPr>
          <w:rFonts w:ascii="맑은 고딕" w:eastAsia="맑은 고딕" w:hAnsi="맑은 고딕" w:cs="Arial" w:hint="eastAsia"/>
          <w:b/>
          <w:sz w:val="24"/>
        </w:rPr>
        <w:t xml:space="preserve">Source: </w:t>
      </w:r>
      <w:r w:rsidRPr="000F2A25">
        <w:rPr>
          <w:rFonts w:ascii="맑은 고딕" w:eastAsia="맑은 고딕" w:hAnsi="맑은 고딕" w:cs="Arial" w:hint="eastAsia"/>
          <w:b/>
          <w:sz w:val="24"/>
        </w:rPr>
        <w:tab/>
        <w:t>ETRI</w:t>
      </w:r>
    </w:p>
    <w:p w14:paraId="68284C38" w14:textId="18256AD2"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4" w:name="_Hlk4683555"/>
      <w:r w:rsidRPr="000F2A25">
        <w:rPr>
          <w:rFonts w:ascii="맑은 고딕" w:eastAsia="맑은 고딕" w:hAnsi="맑은 고딕" w:cs="Arial" w:hint="eastAsia"/>
          <w:b/>
          <w:sz w:val="24"/>
        </w:rPr>
        <w:t xml:space="preserve">Title: </w:t>
      </w:r>
      <w:r w:rsidRPr="000F2A25">
        <w:rPr>
          <w:rFonts w:ascii="맑은 고딕" w:eastAsia="맑은 고딕" w:hAnsi="맑은 고딕" w:cs="Arial" w:hint="eastAsia"/>
          <w:b/>
          <w:sz w:val="24"/>
        </w:rPr>
        <w:tab/>
      </w:r>
      <w:bookmarkStart w:id="5" w:name="Title"/>
      <w:bookmarkEnd w:id="5"/>
      <w:r w:rsidR="00DB44CC" w:rsidRPr="00DB44CC">
        <w:rPr>
          <w:rFonts w:ascii="맑은 고딕" w:eastAsia="맑은 고딕" w:hAnsi="맑은 고딕" w:cs="Arial"/>
          <w:b/>
          <w:sz w:val="24"/>
          <w:lang w:val="pt-BR"/>
        </w:rPr>
        <w:t>Intra-UE Multiplexing/Prioritization</w:t>
      </w:r>
    </w:p>
    <w:p w14:paraId="1570E748" w14:textId="265A283A"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DB44CC" w:rsidRPr="00DB44CC">
        <w:rPr>
          <w:rFonts w:ascii="맑은 고딕" w:eastAsia="맑은 고딕" w:hAnsi="맑은 고딕" w:cs="Arial"/>
          <w:b/>
          <w:sz w:val="24"/>
          <w:lang w:val="pt-BR"/>
        </w:rPr>
        <w:t>8.3.3</w:t>
      </w:r>
      <w:r w:rsidR="000C6174">
        <w:rPr>
          <w:rFonts w:ascii="맑은 고딕" w:eastAsia="맑은 고딕" w:hAnsi="맑은 고딕" w:cs="Arial"/>
          <w:b/>
          <w:sz w:val="24"/>
          <w:lang w:val="pt-BR"/>
        </w:rPr>
        <w:t xml:space="preserve"> </w:t>
      </w:r>
      <w:r w:rsidR="00DB44CC" w:rsidRPr="00DB44CC">
        <w:rPr>
          <w:rFonts w:ascii="맑은 고딕" w:eastAsia="맑은 고딕" w:hAnsi="맑은 고딕" w:cs="Arial"/>
          <w:b/>
          <w:sz w:val="24"/>
          <w:lang w:val="pt-BR"/>
        </w:rPr>
        <w:t>Intra-UE Multiplexing/Prioritization</w:t>
      </w:r>
      <w:r w:rsidR="00BE5818" w:rsidRPr="00BE5818">
        <w:rPr>
          <w:rFonts w:ascii="맑은 고딕" w:eastAsia="맑은 고딕" w:hAnsi="맑은 고딕" w:cs="Arial"/>
          <w:b/>
          <w:sz w:val="24"/>
          <w:lang w:val="pt-BR"/>
        </w:rPr>
        <w:tab/>
      </w:r>
    </w:p>
    <w:bookmarkEnd w:id="4"/>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3"/>
    <w:p w14:paraId="1AFB7EC7" w14:textId="77777777" w:rsidR="00C54AB0" w:rsidRPr="00B36570" w:rsidRDefault="00C54AB0" w:rsidP="002E332B">
      <w:pPr>
        <w:pStyle w:val="1"/>
        <w:numPr>
          <w:ilvl w:val="0"/>
          <w:numId w:val="1"/>
        </w:numPr>
        <w:rPr>
          <w:lang w:eastAsia="ko-KR"/>
        </w:rPr>
      </w:pPr>
      <w:r>
        <w:rPr>
          <w:lang w:eastAsia="ko-KR"/>
        </w:rPr>
        <w:t>Introduction</w:t>
      </w:r>
    </w:p>
    <w:p w14:paraId="5D6AB41E" w14:textId="304093F1" w:rsidR="00E145D1" w:rsidRPr="001E46AC" w:rsidRDefault="008A451C" w:rsidP="000F2A25">
      <w:pPr>
        <w:widowControl w:val="0"/>
        <w:autoSpaceDE w:val="0"/>
        <w:autoSpaceDN w:val="0"/>
        <w:spacing w:after="120" w:line="276" w:lineRule="auto"/>
        <w:ind w:firstLineChars="50" w:firstLine="100"/>
        <w:jc w:val="both"/>
        <w:rPr>
          <w:lang w:val="en-US" w:eastAsia="x-none"/>
        </w:rPr>
      </w:pPr>
      <w:bookmarkStart w:id="6" w:name="OLE_LINK11"/>
      <w:bookmarkStart w:id="7" w:name="OLE_LINK12"/>
      <w:bookmarkEnd w:id="1"/>
      <w:bookmarkEnd w:id="2"/>
      <w:r>
        <w:rPr>
          <w:color w:val="000000" w:themeColor="text1"/>
          <w:lang w:eastAsia="ko-KR"/>
        </w:rPr>
        <w:t xml:space="preserve">In the previous meeting, a lot of agreements are made, which set guidelines for further discussions. In this contribution, we address our views about </w:t>
      </w:r>
      <w:r w:rsidR="000C6174">
        <w:rPr>
          <w:color w:val="000000" w:themeColor="text1"/>
          <w:lang w:eastAsia="ko-KR"/>
        </w:rPr>
        <w:t>details</w:t>
      </w:r>
      <w:r>
        <w:rPr>
          <w:color w:val="000000" w:themeColor="text1"/>
          <w:lang w:eastAsia="ko-KR"/>
        </w:rPr>
        <w:t>.</w:t>
      </w:r>
      <w:r w:rsidR="00B25474">
        <w:rPr>
          <w:color w:val="000000" w:themeColor="text1"/>
          <w:lang w:eastAsia="ko-KR"/>
        </w:rPr>
        <w:t xml:space="preserve"> </w:t>
      </w:r>
    </w:p>
    <w:p w14:paraId="34CFC6D9" w14:textId="3FE5B7F0" w:rsidR="00952435" w:rsidRDefault="009659E9" w:rsidP="002E332B">
      <w:pPr>
        <w:pStyle w:val="1"/>
        <w:numPr>
          <w:ilvl w:val="0"/>
          <w:numId w:val="1"/>
        </w:numPr>
        <w:rPr>
          <w:lang w:eastAsia="ko-KR"/>
        </w:rPr>
      </w:pPr>
      <w:r w:rsidRPr="008678BD">
        <w:rPr>
          <w:lang w:eastAsia="ko-KR"/>
        </w:rPr>
        <w:t>Discussion</w:t>
      </w:r>
      <w:bookmarkEnd w:id="6"/>
      <w:bookmarkEnd w:id="7"/>
    </w:p>
    <w:p w14:paraId="01054BCB" w14:textId="0B717245" w:rsidR="006F2E33" w:rsidRDefault="006F2E33" w:rsidP="006F2E33">
      <w:pPr>
        <w:pStyle w:val="B1"/>
        <w:rPr>
          <w:lang w:eastAsia="ko-KR"/>
        </w:rPr>
      </w:pPr>
      <w:r>
        <w:rPr>
          <w:rFonts w:hint="eastAsia"/>
          <w:lang w:eastAsia="ko-KR"/>
        </w:rPr>
        <w:t>M</w:t>
      </w:r>
      <w:r>
        <w:rPr>
          <w:lang w:eastAsia="ko-KR"/>
        </w:rPr>
        <w:t xml:space="preserve">any discussion topics are similar to both PUCCH and PUSCH, and we mainly describe our views about PUCCH in the first section, </w:t>
      </w:r>
      <w:r w:rsidR="00832176">
        <w:rPr>
          <w:rFonts w:hint="eastAsia"/>
          <w:lang w:eastAsia="ko-KR"/>
        </w:rPr>
        <w:t>a</w:t>
      </w:r>
      <w:r w:rsidR="00832176">
        <w:rPr>
          <w:lang w:eastAsia="ko-KR"/>
        </w:rPr>
        <w:t>nd</w:t>
      </w:r>
      <w:r>
        <w:rPr>
          <w:lang w:eastAsia="ko-KR"/>
        </w:rPr>
        <w:t xml:space="preserve"> PUSCH in the </w:t>
      </w:r>
      <w:r w:rsidR="00832176">
        <w:rPr>
          <w:lang w:eastAsia="ko-KR"/>
        </w:rPr>
        <w:t>next</w:t>
      </w:r>
      <w:r>
        <w:rPr>
          <w:lang w:eastAsia="ko-KR"/>
        </w:rPr>
        <w:t xml:space="preserve"> section.</w:t>
      </w:r>
    </w:p>
    <w:p w14:paraId="51F2734C" w14:textId="6EBFC362" w:rsidR="00792427" w:rsidRPr="00077D0E" w:rsidRDefault="007A4E27" w:rsidP="002E332B">
      <w:pPr>
        <w:pStyle w:val="H2"/>
        <w:numPr>
          <w:ilvl w:val="1"/>
          <w:numId w:val="1"/>
        </w:numPr>
        <w:ind w:leftChars="0"/>
        <w:rPr>
          <w:rFonts w:eastAsia="SimSun"/>
          <w:lang w:eastAsia="zh-CN"/>
        </w:rPr>
      </w:pPr>
      <w:r>
        <w:rPr>
          <w:rFonts w:eastAsiaTheme="minorEastAsia"/>
        </w:rPr>
        <w:t>Multiplexing on PUCCH</w:t>
      </w:r>
    </w:p>
    <w:p w14:paraId="5BD3F445" w14:textId="7000DC09" w:rsidR="007935BC" w:rsidRPr="00702AAF" w:rsidRDefault="007935BC" w:rsidP="007935BC">
      <w:pPr>
        <w:pStyle w:val="B1"/>
        <w:rPr>
          <w:b/>
          <w:u w:val="single"/>
        </w:rPr>
      </w:pPr>
      <w:r w:rsidRPr="00702AAF">
        <w:rPr>
          <w:b/>
          <w:u w:val="single"/>
        </w:rPr>
        <w:t>Explicit indication for enabling multiplexing:</w:t>
      </w:r>
    </w:p>
    <w:tbl>
      <w:tblPr>
        <w:tblStyle w:val="a6"/>
        <w:tblW w:w="0" w:type="auto"/>
        <w:tblInd w:w="113" w:type="dxa"/>
        <w:tblLook w:val="04A0" w:firstRow="1" w:lastRow="0" w:firstColumn="1" w:lastColumn="0" w:noHBand="0" w:noVBand="1"/>
      </w:tblPr>
      <w:tblGrid>
        <w:gridCol w:w="8903"/>
      </w:tblGrid>
      <w:tr w:rsidR="006609D6" w14:paraId="3BFF932D" w14:textId="77777777" w:rsidTr="006609D6">
        <w:tc>
          <w:tcPr>
            <w:tcW w:w="9016" w:type="dxa"/>
          </w:tcPr>
          <w:p w14:paraId="7B532685" w14:textId="77777777" w:rsidR="006609D6" w:rsidRPr="005240FC" w:rsidRDefault="006609D6" w:rsidP="006609D6">
            <w:pPr>
              <w:rPr>
                <w:rFonts w:eastAsia="Microsoft YaHei"/>
                <w:color w:val="000000"/>
                <w:szCs w:val="20"/>
                <w:highlight w:val="green"/>
              </w:rPr>
            </w:pPr>
            <w:r w:rsidRPr="005240FC">
              <w:rPr>
                <w:rFonts w:eastAsia="SimSun"/>
                <w:color w:val="000000"/>
                <w:szCs w:val="20"/>
                <w:highlight w:val="green"/>
                <w:lang w:eastAsia="zh-CN"/>
              </w:rPr>
              <w:t>Agreements:</w:t>
            </w:r>
          </w:p>
          <w:p w14:paraId="3FF9C00A" w14:textId="77777777" w:rsidR="006609D6" w:rsidRPr="005240FC" w:rsidRDefault="006609D6" w:rsidP="006609D6">
            <w:pPr>
              <w:pStyle w:val="xxmsonormal"/>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multiplexing a high-priority (HP) HARQ-ACK and a low-priority (LP) HARQ-ACK into a PUCCH in R17, support a mechanism for gNB to enable/disable the multiplexing.</w:t>
            </w:r>
          </w:p>
          <w:p w14:paraId="6B49260F" w14:textId="77777777" w:rsidR="006609D6" w:rsidRPr="005240FC" w:rsidRDefault="006609D6" w:rsidP="006609D6">
            <w:pPr>
              <w:pStyle w:val="xxmsolistparagraph"/>
              <w:numPr>
                <w:ilvl w:val="0"/>
                <w:numId w:val="17"/>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the type of the mechanism, e.g. DCI indication and/or RRC configuration</w:t>
            </w:r>
          </w:p>
          <w:p w14:paraId="7045F2E6" w14:textId="77777777" w:rsidR="006609D6" w:rsidRPr="005240FC" w:rsidRDefault="006609D6" w:rsidP="006609D6">
            <w:pPr>
              <w:pStyle w:val="xxmsolistparagraph"/>
              <w:numPr>
                <w:ilvl w:val="0"/>
                <w:numId w:val="17"/>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Interaction between the enable/disable mechanism and other multiplexing conditions</w:t>
            </w:r>
          </w:p>
          <w:p w14:paraId="21EA7E64" w14:textId="424C6342" w:rsidR="006609D6" w:rsidRPr="006609D6" w:rsidRDefault="006609D6" w:rsidP="006609D6">
            <w:pPr>
              <w:pStyle w:val="xxmsolistparagraph"/>
              <w:numPr>
                <w:ilvl w:val="0"/>
                <w:numId w:val="17"/>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shd w:val="clear" w:color="auto" w:fill="FFFFFF"/>
              </w:rPr>
              <w:t>FFS for other types of UCI.</w:t>
            </w:r>
          </w:p>
        </w:tc>
      </w:tr>
    </w:tbl>
    <w:p w14:paraId="14EB5788" w14:textId="77777777" w:rsidR="006609D6" w:rsidRPr="006609D6" w:rsidRDefault="006609D6" w:rsidP="00F30962">
      <w:pPr>
        <w:pStyle w:val="B1"/>
        <w:rPr>
          <w:sz w:val="2"/>
          <w:szCs w:val="2"/>
          <w:lang w:eastAsia="ko-KR"/>
        </w:rPr>
      </w:pPr>
    </w:p>
    <w:p w14:paraId="772597D4" w14:textId="0A7DBDE9" w:rsidR="00F30962" w:rsidRDefault="00E756FE" w:rsidP="00F30962">
      <w:pPr>
        <w:pStyle w:val="B1"/>
        <w:rPr>
          <w:lang w:eastAsia="ko-KR"/>
        </w:rPr>
      </w:pPr>
      <w:r>
        <w:rPr>
          <w:lang w:eastAsia="ko-KR"/>
        </w:rPr>
        <w:t>The scheduling DCI can schedule either HP TB(s) or LP TB(s).</w:t>
      </w:r>
      <w:r w:rsidR="00D34F6D">
        <w:rPr>
          <w:lang w:eastAsia="ko-KR"/>
        </w:rPr>
        <w:t xml:space="preserve"> There are two alternatives: one alternative is to use PUCCH </w:t>
      </w:r>
      <w:r w:rsidR="007F2B0A">
        <w:rPr>
          <w:lang w:eastAsia="ko-KR"/>
        </w:rPr>
        <w:t xml:space="preserve">for </w:t>
      </w:r>
      <w:r w:rsidR="00FC35F9">
        <w:rPr>
          <w:lang w:eastAsia="ko-KR"/>
        </w:rPr>
        <w:t xml:space="preserve">the </w:t>
      </w:r>
      <w:r w:rsidR="007F2B0A">
        <w:rPr>
          <w:lang w:eastAsia="ko-KR"/>
        </w:rPr>
        <w:t xml:space="preserve">LP TB </w:t>
      </w:r>
      <w:r w:rsidR="00D34F6D">
        <w:rPr>
          <w:lang w:eastAsia="ko-KR"/>
        </w:rPr>
        <w:t>and the other alternative is to use PUCCH</w:t>
      </w:r>
      <w:r w:rsidR="007F2B0A">
        <w:rPr>
          <w:lang w:eastAsia="ko-KR"/>
        </w:rPr>
        <w:t xml:space="preserve"> for </w:t>
      </w:r>
      <w:r w:rsidR="00FC35F9">
        <w:rPr>
          <w:lang w:eastAsia="ko-KR"/>
        </w:rPr>
        <w:t xml:space="preserve">the </w:t>
      </w:r>
      <w:r w:rsidR="007F2B0A">
        <w:rPr>
          <w:lang w:eastAsia="ko-KR"/>
        </w:rPr>
        <w:t>HP TB</w:t>
      </w:r>
      <w:r w:rsidR="00D34F6D">
        <w:rPr>
          <w:lang w:eastAsia="ko-KR"/>
        </w:rPr>
        <w:t xml:space="preserve">. Regardless of either alternative, the scheduling DCI should indicate to multiplex or prioritize. </w:t>
      </w:r>
      <w:r w:rsidR="009B3AC5">
        <w:rPr>
          <w:lang w:eastAsia="ko-KR"/>
        </w:rPr>
        <w:t xml:space="preserve">Otherwise, </w:t>
      </w:r>
      <w:r w:rsidR="00FC35F9">
        <w:rPr>
          <w:lang w:eastAsia="ko-KR"/>
        </w:rPr>
        <w:t>PUCCH resource</w:t>
      </w:r>
      <w:r w:rsidR="009B3AC5">
        <w:rPr>
          <w:lang w:eastAsia="ko-KR"/>
        </w:rPr>
        <w:t xml:space="preserve"> should indicate more REs than it is probably used. </w:t>
      </w:r>
      <w:r w:rsidR="00FC35F9">
        <w:rPr>
          <w:lang w:eastAsia="ko-KR"/>
        </w:rPr>
        <w:t>As a result,</w:t>
      </w:r>
      <w:r w:rsidR="009B3AC5">
        <w:rPr>
          <w:lang w:eastAsia="ko-KR"/>
        </w:rPr>
        <w:t xml:space="preserve"> the LP UCI has always to less REs </w:t>
      </w:r>
      <w:r w:rsidR="00F4231C">
        <w:rPr>
          <w:lang w:eastAsia="ko-KR"/>
        </w:rPr>
        <w:t>if either puncturing or rate matching is</w:t>
      </w:r>
      <w:r w:rsidR="00646143">
        <w:rPr>
          <w:lang w:eastAsia="ko-KR"/>
        </w:rPr>
        <w:t xml:space="preserve"> applied by </w:t>
      </w:r>
      <w:r w:rsidR="00A026EA">
        <w:rPr>
          <w:lang w:eastAsia="ko-KR"/>
        </w:rPr>
        <w:t xml:space="preserve">the </w:t>
      </w:r>
      <w:r w:rsidR="00646143">
        <w:rPr>
          <w:lang w:eastAsia="ko-KR"/>
        </w:rPr>
        <w:t>HP UCI.</w:t>
      </w:r>
      <w:r w:rsidR="00A026EA">
        <w:rPr>
          <w:lang w:eastAsia="ko-KR"/>
        </w:rPr>
        <w:t xml:space="preserve"> Therefore, we believe that multiplexing should be indicated dynamically. The scheduling DCI can have an additional field to enable this.</w:t>
      </w:r>
    </w:p>
    <w:p w14:paraId="09673C4E" w14:textId="3C829911" w:rsidR="00646143" w:rsidRDefault="00646143" w:rsidP="00F30962">
      <w:pPr>
        <w:pStyle w:val="B1"/>
        <w:rPr>
          <w:lang w:eastAsia="ko-KR"/>
        </w:rPr>
      </w:pPr>
      <w:r>
        <w:rPr>
          <w:lang w:eastAsia="ko-KR"/>
        </w:rPr>
        <w:t xml:space="preserve">When an SPS is activated, </w:t>
      </w:r>
      <w:r w:rsidR="00A026EA">
        <w:rPr>
          <w:lang w:eastAsia="ko-KR"/>
        </w:rPr>
        <w:t>DCI is involved as an activating DCI. The activating DCI can decide whether or not multiple HP UCI and LP UCI, but we prefer to have this field in the RRC signalling because CG type 1 PUSCH would have this field in the RRC signalling and it is rather benefic</w:t>
      </w:r>
      <w:r w:rsidR="00A9213F">
        <w:rPr>
          <w:lang w:eastAsia="ko-KR"/>
        </w:rPr>
        <w:t>i</w:t>
      </w:r>
      <w:r w:rsidR="00A026EA">
        <w:rPr>
          <w:lang w:eastAsia="ko-KR"/>
        </w:rPr>
        <w:t xml:space="preserve">al to have a unified solution to </w:t>
      </w:r>
      <w:r w:rsidR="00A9213F">
        <w:rPr>
          <w:lang w:eastAsia="ko-KR"/>
        </w:rPr>
        <w:t>SPS and CG.</w:t>
      </w:r>
    </w:p>
    <w:p w14:paraId="6F999707" w14:textId="007C352A" w:rsidR="00A9213F" w:rsidRPr="00E1298F" w:rsidRDefault="00E1298F" w:rsidP="00A9213F">
      <w:pPr>
        <w:pStyle w:val="B1"/>
        <w:rPr>
          <w:b/>
        </w:rPr>
      </w:pPr>
      <w:bookmarkStart w:id="8" w:name="_Ref54222104"/>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4D42DA">
        <w:rPr>
          <w:b/>
          <w:noProof/>
        </w:rPr>
        <w:t>1</w:t>
      </w:r>
      <w:r w:rsidRPr="00787666">
        <w:rPr>
          <w:b/>
        </w:rPr>
        <w:fldChar w:fldCharType="end"/>
      </w:r>
      <w:r w:rsidRPr="00787666">
        <w:rPr>
          <w:b/>
        </w:rPr>
        <w:t>:</w:t>
      </w:r>
      <w:r>
        <w:rPr>
          <w:b/>
        </w:rPr>
        <w:t xml:space="preserve"> </w:t>
      </w:r>
      <w:r w:rsidR="00A9213F" w:rsidRPr="00E1298F">
        <w:rPr>
          <w:b/>
        </w:rPr>
        <w:t xml:space="preserve">The scheduling </w:t>
      </w:r>
      <w:r w:rsidR="00411419" w:rsidRPr="00E1298F">
        <w:rPr>
          <w:b/>
        </w:rPr>
        <w:t>DL-</w:t>
      </w:r>
      <w:r w:rsidR="00A9213F" w:rsidRPr="00E1298F">
        <w:rPr>
          <w:b/>
        </w:rPr>
        <w:t>DCI has an additional field whether or not to allow multiplex HP UCI and LP UCI, or otherwise by the RRC signalling.</w:t>
      </w:r>
      <w:bookmarkEnd w:id="8"/>
    </w:p>
    <w:p w14:paraId="3F543AD4" w14:textId="098DFB8B" w:rsidR="00F229EE" w:rsidRPr="00702AAF" w:rsidRDefault="00F229EE" w:rsidP="00F229EE">
      <w:pPr>
        <w:pStyle w:val="B1"/>
        <w:rPr>
          <w:b/>
          <w:u w:val="single"/>
          <w:lang w:eastAsia="ko-KR"/>
        </w:rPr>
      </w:pPr>
      <w:r w:rsidRPr="00702AAF">
        <w:rPr>
          <w:b/>
          <w:u w:val="single"/>
        </w:rPr>
        <w:t>Multiplexing rule and order:</w:t>
      </w:r>
    </w:p>
    <w:p w14:paraId="1D61AB17" w14:textId="43CA4D16" w:rsidR="00F229EE" w:rsidRDefault="00F229EE" w:rsidP="00F229EE">
      <w:pPr>
        <w:pStyle w:val="B1"/>
        <w:rPr>
          <w:lang w:eastAsia="ko-KR"/>
        </w:rPr>
      </w:pPr>
      <w:r>
        <w:rPr>
          <w:lang w:eastAsia="ko-KR"/>
        </w:rPr>
        <w:t xml:space="preserve">In the Rel-16, the multiplex rule is to multiplex per priority and prioritize the HP UCI if exists. In the Rel-17, it may not be directly generalized because some UCIs can be dropped while being multiplexed. For example, </w:t>
      </w:r>
      <w:r w:rsidR="00C56F87">
        <w:rPr>
          <w:lang w:eastAsia="ko-KR"/>
        </w:rPr>
        <w:t xml:space="preserve">the </w:t>
      </w:r>
      <w:r>
        <w:rPr>
          <w:lang w:eastAsia="ko-KR"/>
        </w:rPr>
        <w:t>CSI may be dropped if final PUCCH resource may not able to guarantee sufficiently low code rate for the HP UCI. Some or entire CSI (part 2) may also be dropped due to the same reason.</w:t>
      </w:r>
    </w:p>
    <w:p w14:paraId="46ED48A7" w14:textId="1E5F7055" w:rsidR="00F229EE" w:rsidRDefault="00F229EE" w:rsidP="00F229EE">
      <w:pPr>
        <w:pStyle w:val="B1"/>
        <w:rPr>
          <w:lang w:eastAsia="ko-KR"/>
        </w:rPr>
      </w:pPr>
      <w:r>
        <w:rPr>
          <w:rFonts w:hint="eastAsia"/>
          <w:lang w:eastAsia="ko-KR"/>
        </w:rPr>
        <w:lastRenderedPageBreak/>
        <w:t>W</w:t>
      </w:r>
      <w:r>
        <w:rPr>
          <w:lang w:eastAsia="ko-KR"/>
        </w:rPr>
        <w:t xml:space="preserve">e would propose that the HP UCI follows the Rel-16 rule to determine a PUCCH resource. </w:t>
      </w:r>
      <w:r w:rsidR="00683D35">
        <w:rPr>
          <w:lang w:eastAsia="ko-KR"/>
        </w:rPr>
        <w:t>Then, each</w:t>
      </w:r>
      <w:r>
        <w:rPr>
          <w:lang w:eastAsia="ko-KR"/>
        </w:rPr>
        <w:t xml:space="preserve"> LP UCI by </w:t>
      </w:r>
      <w:r w:rsidR="00683D35">
        <w:rPr>
          <w:lang w:eastAsia="ko-KR"/>
        </w:rPr>
        <w:t>the received order of DCI</w:t>
      </w:r>
      <w:r>
        <w:rPr>
          <w:lang w:eastAsia="ko-KR"/>
        </w:rPr>
        <w:t xml:space="preserve"> is checked whether to multiplex. The PUCCH resource is </w:t>
      </w:r>
      <w:r w:rsidR="00683D35">
        <w:rPr>
          <w:lang w:eastAsia="ko-KR"/>
        </w:rPr>
        <w:t>updated</w:t>
      </w:r>
      <w:r>
        <w:rPr>
          <w:lang w:eastAsia="ko-KR"/>
        </w:rPr>
        <w:t xml:space="preserve"> only when the LP UCI is determined to be multiplexed. </w:t>
      </w:r>
    </w:p>
    <w:p w14:paraId="18090A75" w14:textId="138E728F" w:rsidR="00F229EE" w:rsidRPr="00E1298F" w:rsidRDefault="00E1298F" w:rsidP="00F229EE">
      <w:pPr>
        <w:pStyle w:val="B1"/>
        <w:rPr>
          <w:b/>
          <w:lang w:eastAsia="ko-KR"/>
        </w:rPr>
      </w:pPr>
      <w:bookmarkStart w:id="9" w:name="_Ref54222108"/>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4D42DA">
        <w:rPr>
          <w:b/>
          <w:noProof/>
        </w:rPr>
        <w:t>2</w:t>
      </w:r>
      <w:r w:rsidRPr="00787666">
        <w:rPr>
          <w:b/>
        </w:rPr>
        <w:fldChar w:fldCharType="end"/>
      </w:r>
      <w:r w:rsidRPr="00787666">
        <w:rPr>
          <w:b/>
        </w:rPr>
        <w:t>:</w:t>
      </w:r>
      <w:r>
        <w:rPr>
          <w:b/>
        </w:rPr>
        <w:t xml:space="preserve"> </w:t>
      </w:r>
      <w:r w:rsidR="00F229EE" w:rsidRPr="00E1298F">
        <w:rPr>
          <w:b/>
          <w:lang w:eastAsia="ko-KR"/>
        </w:rPr>
        <w:t>Multiplex HP UCI, and check to multiplex each LP UCI at earliest order.</w:t>
      </w:r>
      <w:bookmarkEnd w:id="9"/>
    </w:p>
    <w:p w14:paraId="2DE2F18A" w14:textId="77777777" w:rsidR="00F229EE" w:rsidRPr="00DB4B08" w:rsidRDefault="00F229EE" w:rsidP="00F229EE">
      <w:pPr>
        <w:pStyle w:val="B1"/>
        <w:rPr>
          <w:rFonts w:eastAsiaTheme="minorEastAsia"/>
          <w:b/>
          <w:u w:val="single"/>
          <w:lang w:eastAsia="ko-KR"/>
        </w:rPr>
      </w:pPr>
      <w:r w:rsidRPr="00DB4B08">
        <w:rPr>
          <w:rFonts w:eastAsiaTheme="minorEastAsia"/>
          <w:b/>
          <w:u w:val="single"/>
          <w:lang w:eastAsia="ko-KR"/>
        </w:rPr>
        <w:t>Transmission power aspect:</w:t>
      </w:r>
    </w:p>
    <w:p w14:paraId="7658F619" w14:textId="66B5BD9A" w:rsidR="00F229EE" w:rsidRDefault="00F229EE" w:rsidP="00F229EE">
      <w:pPr>
        <w:pStyle w:val="B1"/>
        <w:rPr>
          <w:rFonts w:eastAsiaTheme="minorEastAsia"/>
          <w:lang w:eastAsia="ko-KR"/>
        </w:rPr>
      </w:pPr>
      <w:r>
        <w:rPr>
          <w:rFonts w:eastAsiaTheme="minorEastAsia"/>
          <w:lang w:eastAsia="ko-KR"/>
        </w:rPr>
        <w:t xml:space="preserve">In the Rel-16, the power for PUCCH depends on the payload. Coding scheme is also one of inputs to determine the power for PUCCH. When LP UCI and HP UCI are multiplexed, we need to devise how to count the effective number of bits and how to calculate the offset </w:t>
      </w:r>
      <w:r w:rsidR="00945CEC">
        <w:rPr>
          <w:rFonts w:eastAsiaTheme="minorEastAsia"/>
          <w:lang w:eastAsia="ko-KR"/>
        </w:rPr>
        <w:t xml:space="preserve">to compensate the payload </w:t>
      </w:r>
      <w:r>
        <w:rPr>
          <w:rFonts w:eastAsiaTheme="minorEastAsia"/>
          <w:lang w:eastAsia="ko-KR"/>
        </w:rPr>
        <w:t>from the other priority.</w:t>
      </w:r>
    </w:p>
    <w:p w14:paraId="4DE61B69" w14:textId="02BBE2D1" w:rsidR="00F229EE" w:rsidRPr="00E1298F" w:rsidRDefault="00E1298F" w:rsidP="00F229EE">
      <w:pPr>
        <w:pStyle w:val="B1"/>
        <w:rPr>
          <w:rFonts w:eastAsiaTheme="minorEastAsia"/>
          <w:b/>
          <w:lang w:eastAsia="ko-KR"/>
        </w:rPr>
      </w:pPr>
      <w:bookmarkStart w:id="10" w:name="_Ref54222112"/>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4D42DA">
        <w:rPr>
          <w:b/>
          <w:noProof/>
        </w:rPr>
        <w:t>3</w:t>
      </w:r>
      <w:r w:rsidRPr="00787666">
        <w:rPr>
          <w:b/>
        </w:rPr>
        <w:fldChar w:fldCharType="end"/>
      </w:r>
      <w:r w:rsidRPr="00787666">
        <w:rPr>
          <w:b/>
        </w:rPr>
        <w:t>:</w:t>
      </w:r>
      <w:r w:rsidR="00F229EE" w:rsidRPr="00E1298F">
        <w:rPr>
          <w:rFonts w:eastAsiaTheme="minorEastAsia"/>
          <w:b/>
          <w:lang w:eastAsia="ko-KR"/>
        </w:rPr>
        <w:t xml:space="preserve"> Further study how to adjust the power </w:t>
      </w:r>
      <w:r w:rsidR="004D4469">
        <w:rPr>
          <w:rFonts w:eastAsiaTheme="minorEastAsia"/>
          <w:b/>
          <w:lang w:eastAsia="ko-KR"/>
        </w:rPr>
        <w:t xml:space="preserve">of PUCCH </w:t>
      </w:r>
      <w:r w:rsidR="00F229EE" w:rsidRPr="00E1298F">
        <w:rPr>
          <w:rFonts w:eastAsiaTheme="minorEastAsia"/>
          <w:b/>
          <w:lang w:eastAsia="ko-KR"/>
        </w:rPr>
        <w:t xml:space="preserve">for </w:t>
      </w:r>
      <w:r w:rsidR="00D93C54">
        <w:rPr>
          <w:rFonts w:eastAsiaTheme="minorEastAsia"/>
          <w:b/>
          <w:lang w:eastAsia="ko-KR"/>
        </w:rPr>
        <w:t>payload from the other priority.</w:t>
      </w:r>
      <w:bookmarkEnd w:id="10"/>
    </w:p>
    <w:p w14:paraId="03F5C2F2" w14:textId="021885F9" w:rsidR="000C46D0" w:rsidRDefault="000C46D0" w:rsidP="00F229EE">
      <w:pPr>
        <w:pStyle w:val="B1"/>
        <w:rPr>
          <w:b/>
          <w:u w:val="single"/>
          <w:lang w:eastAsia="ko-KR"/>
        </w:rPr>
      </w:pPr>
      <w:r>
        <w:rPr>
          <w:rFonts w:hint="eastAsia"/>
          <w:b/>
          <w:u w:val="single"/>
          <w:lang w:eastAsia="ko-KR"/>
        </w:rPr>
        <w:t>M</w:t>
      </w:r>
      <w:r>
        <w:rPr>
          <w:b/>
          <w:u w:val="single"/>
          <w:lang w:eastAsia="ko-KR"/>
        </w:rPr>
        <w:t>ultiplexing or bundling the HARQ-ACK bits:</w:t>
      </w:r>
    </w:p>
    <w:p w14:paraId="0D9FEB4A" w14:textId="064690B1" w:rsidR="00541194" w:rsidRDefault="00F229EE" w:rsidP="00F229EE">
      <w:pPr>
        <w:pStyle w:val="B1"/>
      </w:pPr>
      <w:r>
        <w:t xml:space="preserve">When HP UCI and LP HARQ-ACK are considered, a bundling of LP HARQ-ACK can be considered. </w:t>
      </w:r>
      <w:r w:rsidR="00541194">
        <w:t xml:space="preserve">For example, the AND bundling reduces the payload, and can make the implementation feasible and can reduce the signalling overhead such as DAI of LP HARQ-ACK. </w:t>
      </w:r>
    </w:p>
    <w:p w14:paraId="2DC9F654" w14:textId="354EA328" w:rsidR="00F229EE" w:rsidRDefault="00541194" w:rsidP="00F229EE">
      <w:pPr>
        <w:pStyle w:val="B1"/>
      </w:pPr>
      <w:r>
        <w:t>However, t</w:t>
      </w:r>
      <w:r w:rsidR="00F229EE">
        <w:t xml:space="preserve">his approach is a lossy compressions and </w:t>
      </w:r>
      <w:r w:rsidR="004A42DB">
        <w:t xml:space="preserve">the </w:t>
      </w:r>
      <w:r w:rsidR="00F229EE">
        <w:t>bundled bit impl</w:t>
      </w:r>
      <w:r w:rsidR="004A42DB">
        <w:t>ies</w:t>
      </w:r>
      <w:r w:rsidR="00F229EE">
        <w:t xml:space="preserve"> that either all bits are ACK or some of bits are NACK. The information loss is significant and the serving cell does not locate which TB(s) are lost. This leads to the retransmission of </w:t>
      </w:r>
      <w:r w:rsidR="0006020B">
        <w:t>all</w:t>
      </w:r>
      <w:r w:rsidR="00F229EE">
        <w:t xml:space="preserve"> PDSCH occasions in the </w:t>
      </w:r>
      <w:r w:rsidR="00353F6B">
        <w:t>considering time</w:t>
      </w:r>
      <w:r w:rsidR="00F229EE">
        <w:t xml:space="preserve"> window. </w:t>
      </w:r>
      <w:r w:rsidR="00353F6B">
        <w:t>Thus, we would propose that whenever LP HARQ-ACK is transmitted, all LP HARQ-ACK bits are multiplexed.</w:t>
      </w:r>
    </w:p>
    <w:p w14:paraId="37FBB8A0" w14:textId="73D41310" w:rsidR="00F229EE" w:rsidRPr="00E1298F" w:rsidRDefault="00E1298F" w:rsidP="00F229EE">
      <w:pPr>
        <w:pStyle w:val="B1"/>
        <w:rPr>
          <w:b/>
          <w:lang w:eastAsia="ko-KR"/>
        </w:rPr>
      </w:pPr>
      <w:bookmarkStart w:id="11" w:name="_Ref54222116"/>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4D42DA">
        <w:rPr>
          <w:b/>
          <w:noProof/>
        </w:rPr>
        <w:t>4</w:t>
      </w:r>
      <w:r w:rsidRPr="00787666">
        <w:rPr>
          <w:b/>
        </w:rPr>
        <w:fldChar w:fldCharType="end"/>
      </w:r>
      <w:r w:rsidRPr="00787666">
        <w:rPr>
          <w:b/>
        </w:rPr>
        <w:t>:</w:t>
      </w:r>
      <w:r w:rsidR="00353F6B" w:rsidRPr="00E1298F">
        <w:rPr>
          <w:b/>
          <w:lang w:eastAsia="ko-KR"/>
        </w:rPr>
        <w:t xml:space="preserve"> Whenever being transmitted, all the LP HARQ-ACK bits are multiplexed.</w:t>
      </w:r>
      <w:bookmarkEnd w:id="11"/>
    </w:p>
    <w:p w14:paraId="239A6AFD" w14:textId="42AA8B5A" w:rsidR="00F229EE" w:rsidRDefault="00C759C1" w:rsidP="00F229EE">
      <w:pPr>
        <w:pStyle w:val="B1"/>
        <w:rPr>
          <w:b/>
          <w:u w:val="single"/>
        </w:rPr>
      </w:pPr>
      <w:r>
        <w:rPr>
          <w:b/>
          <w:u w:val="single"/>
        </w:rPr>
        <w:t>S</w:t>
      </w:r>
      <w:r w:rsidR="00F229EE" w:rsidRPr="00702AAF">
        <w:rPr>
          <w:b/>
          <w:u w:val="single"/>
        </w:rPr>
        <w:t xml:space="preserve">eparate coding </w:t>
      </w:r>
      <w:r>
        <w:rPr>
          <w:b/>
          <w:u w:val="single"/>
        </w:rPr>
        <w:t xml:space="preserve">or </w:t>
      </w:r>
      <w:r w:rsidR="00F229EE" w:rsidRPr="00702AAF">
        <w:rPr>
          <w:b/>
          <w:u w:val="single"/>
        </w:rPr>
        <w:t>joint coding:</w:t>
      </w:r>
    </w:p>
    <w:tbl>
      <w:tblPr>
        <w:tblStyle w:val="a6"/>
        <w:tblW w:w="0" w:type="auto"/>
        <w:tblInd w:w="113" w:type="dxa"/>
        <w:tblLook w:val="04A0" w:firstRow="1" w:lastRow="0" w:firstColumn="1" w:lastColumn="0" w:noHBand="0" w:noVBand="1"/>
      </w:tblPr>
      <w:tblGrid>
        <w:gridCol w:w="8903"/>
      </w:tblGrid>
      <w:tr w:rsidR="008D3475" w:rsidRPr="006609D6" w14:paraId="76797B79" w14:textId="77777777" w:rsidTr="008D3475">
        <w:tc>
          <w:tcPr>
            <w:tcW w:w="9016" w:type="dxa"/>
          </w:tcPr>
          <w:p w14:paraId="7387A2A7" w14:textId="77777777" w:rsidR="008D3475" w:rsidRPr="005240FC" w:rsidRDefault="008D3475" w:rsidP="008D3475">
            <w:pPr>
              <w:rPr>
                <w:rFonts w:eastAsia="Microsoft YaHei"/>
                <w:color w:val="000000"/>
                <w:szCs w:val="20"/>
                <w:highlight w:val="green"/>
              </w:rPr>
            </w:pPr>
            <w:r w:rsidRPr="005240FC">
              <w:rPr>
                <w:rFonts w:eastAsia="SimSun"/>
                <w:color w:val="000000"/>
                <w:szCs w:val="20"/>
                <w:highlight w:val="green"/>
                <w:lang w:eastAsia="zh-CN"/>
              </w:rPr>
              <w:t>Agreements:</w:t>
            </w:r>
          </w:p>
          <w:p w14:paraId="3577E78A" w14:textId="77777777" w:rsidR="008D3475" w:rsidRPr="005240FC" w:rsidRDefault="008D3475" w:rsidP="008D3475">
            <w:pPr>
              <w:pStyle w:val="xxmsonormal"/>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are more than 2 bits, down-select from the following options in RAN1#104-e:</w:t>
            </w:r>
          </w:p>
          <w:p w14:paraId="53FA712C" w14:textId="77777777" w:rsidR="008D3475" w:rsidRPr="005240FC" w:rsidRDefault="008D3475" w:rsidP="008D3475">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l</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Option 1: Support joint coding.</w:t>
            </w:r>
          </w:p>
          <w:p w14:paraId="49D48F3B" w14:textId="77777777" w:rsidR="008D3475" w:rsidRPr="005240FC" w:rsidRDefault="008D3475" w:rsidP="008D3475">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l</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Option 2: Support separate coding.</w:t>
            </w:r>
          </w:p>
          <w:p w14:paraId="7A87BA00" w14:textId="77777777" w:rsidR="008D3475" w:rsidRPr="005240FC" w:rsidRDefault="008D3475" w:rsidP="008D3475">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l</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Option 3: Combination of Option1 and 2.</w:t>
            </w:r>
          </w:p>
          <w:p w14:paraId="43F77D99" w14:textId="77777777" w:rsidR="008D3475" w:rsidRPr="005240FC" w:rsidRDefault="008D3475" w:rsidP="008D3475">
            <w:pPr>
              <w:pStyle w:val="xxmsolistparagraph"/>
              <w:ind w:left="7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l</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FFS the details</w:t>
            </w:r>
          </w:p>
          <w:p w14:paraId="089A2A21" w14:textId="77777777" w:rsidR="008D3475" w:rsidRPr="005240FC" w:rsidRDefault="008D3475" w:rsidP="008D3475">
            <w:pPr>
              <w:pStyle w:val="xxmsonormal"/>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is 2 bits, provide design details for decision for the following cases in RAN1#104-e</w:t>
            </w:r>
            <w:r w:rsidRPr="005240FC">
              <w:rPr>
                <w:rFonts w:ascii="Times New Roman" w:eastAsia="Microsoft YaHei" w:hAnsi="Times New Roman" w:cs="Times New Roman"/>
                <w:color w:val="FF0000"/>
                <w:sz w:val="20"/>
                <w:szCs w:val="20"/>
              </w:rPr>
              <w:t>:</w:t>
            </w:r>
          </w:p>
          <w:p w14:paraId="1D4EFBC6" w14:textId="77777777" w:rsidR="008D3475" w:rsidRPr="005240FC" w:rsidRDefault="008D3475" w:rsidP="008D3475">
            <w:pPr>
              <w:pStyle w:val="xxmsolistparagraph"/>
              <w:ind w:left="720" w:hanging="36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Multiplexing on a PUCCH format 0</w:t>
            </w:r>
          </w:p>
          <w:p w14:paraId="5E0B66F4" w14:textId="4DDE2B19" w:rsidR="008D3475" w:rsidRPr="008D3475" w:rsidRDefault="008D3475" w:rsidP="008D3475">
            <w:pPr>
              <w:pStyle w:val="xxmsolistparagraph"/>
              <w:ind w:left="720" w:hanging="36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Multiplexing on a PUCCH format 1</w:t>
            </w:r>
          </w:p>
        </w:tc>
      </w:tr>
    </w:tbl>
    <w:p w14:paraId="70DEE0D2" w14:textId="77777777" w:rsidR="006609D6" w:rsidRPr="006609D6" w:rsidRDefault="006609D6" w:rsidP="00F229EE">
      <w:pPr>
        <w:pStyle w:val="B1"/>
        <w:rPr>
          <w:sz w:val="2"/>
          <w:lang w:eastAsia="ko-KR"/>
        </w:rPr>
      </w:pPr>
    </w:p>
    <w:p w14:paraId="76071F62" w14:textId="0A0EB267" w:rsidR="00F229EE" w:rsidRDefault="00F229EE" w:rsidP="00F229EE">
      <w:pPr>
        <w:pStyle w:val="B1"/>
        <w:rPr>
          <w:lang w:eastAsia="ko-KR"/>
        </w:rPr>
      </w:pPr>
      <w:r>
        <w:rPr>
          <w:lang w:eastAsia="ko-KR"/>
        </w:rPr>
        <w:t xml:space="preserve">LP UCI and HP UCI would have different target BLER, and if the joint coding is adopted, i.e., an information bit is made of concatenating LP UCI and HP UCI, then similar BLER will be achieved. The pairwise distance between RM codewords are </w:t>
      </w:r>
      <w:r w:rsidR="00F94B4B">
        <w:rPr>
          <w:lang w:eastAsia="ko-KR"/>
        </w:rPr>
        <w:t>quite</w:t>
      </w:r>
      <w:r>
        <w:rPr>
          <w:lang w:eastAsia="ko-KR"/>
        </w:rPr>
        <w:t xml:space="preserve"> same, and the CRC check determines whether </w:t>
      </w:r>
      <w:r w:rsidR="0006020B">
        <w:rPr>
          <w:lang w:eastAsia="ko-KR"/>
        </w:rPr>
        <w:t xml:space="preserve">information bits for a </w:t>
      </w:r>
      <w:r>
        <w:rPr>
          <w:lang w:eastAsia="ko-KR"/>
        </w:rPr>
        <w:t xml:space="preserve">polar codeword </w:t>
      </w:r>
      <w:r w:rsidR="0006020B">
        <w:rPr>
          <w:lang w:eastAsia="ko-KR"/>
        </w:rPr>
        <w:t>are</w:t>
      </w:r>
      <w:r>
        <w:rPr>
          <w:lang w:eastAsia="ko-KR"/>
        </w:rPr>
        <w:t xml:space="preserve"> </w:t>
      </w:r>
      <w:r w:rsidR="0006020B">
        <w:rPr>
          <w:lang w:eastAsia="ko-KR"/>
        </w:rPr>
        <w:t xml:space="preserve">all </w:t>
      </w:r>
      <w:r>
        <w:rPr>
          <w:lang w:eastAsia="ko-KR"/>
        </w:rPr>
        <w:t xml:space="preserve">correct or not. This means that HP UCI has the same protection as LP UCI does. </w:t>
      </w:r>
      <w:r>
        <w:rPr>
          <w:rFonts w:hint="eastAsia"/>
          <w:lang w:eastAsia="ko-KR"/>
        </w:rPr>
        <w:t>W</w:t>
      </w:r>
      <w:r>
        <w:rPr>
          <w:lang w:eastAsia="ko-KR"/>
        </w:rPr>
        <w:t>e also note that it is not desirable to have one more code layer to HP UCI in order to give better protection because HP UCI will experience the increased latency.</w:t>
      </w:r>
    </w:p>
    <w:p w14:paraId="0A4BEAA4" w14:textId="1FE76381" w:rsidR="00F229EE" w:rsidRPr="00E1298F" w:rsidRDefault="00E1298F" w:rsidP="00F229EE">
      <w:pPr>
        <w:pStyle w:val="B1"/>
        <w:rPr>
          <w:b/>
          <w:lang w:eastAsia="ko-KR"/>
        </w:rPr>
      </w:pPr>
      <w:bookmarkStart w:id="12" w:name="_Ref54222131"/>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4D42DA">
        <w:rPr>
          <w:b/>
          <w:noProof/>
        </w:rPr>
        <w:t>5</w:t>
      </w:r>
      <w:r w:rsidRPr="00787666">
        <w:rPr>
          <w:b/>
        </w:rPr>
        <w:fldChar w:fldCharType="end"/>
      </w:r>
      <w:r w:rsidRPr="00787666">
        <w:rPr>
          <w:b/>
        </w:rPr>
        <w:t>:</w:t>
      </w:r>
      <w:r w:rsidR="00F229EE" w:rsidRPr="00E1298F">
        <w:rPr>
          <w:b/>
          <w:lang w:eastAsia="ko-KR"/>
        </w:rPr>
        <w:t xml:space="preserve"> Separate coding in one PUCCH is supported.</w:t>
      </w:r>
      <w:bookmarkEnd w:id="12"/>
    </w:p>
    <w:p w14:paraId="5F4A6263" w14:textId="4E79E209" w:rsidR="007268AA" w:rsidRDefault="007268AA" w:rsidP="007268AA">
      <w:pPr>
        <w:pStyle w:val="B1"/>
        <w:rPr>
          <w:b/>
          <w:u w:val="single"/>
        </w:rPr>
      </w:pPr>
      <w:r>
        <w:rPr>
          <w:b/>
          <w:u w:val="single"/>
        </w:rPr>
        <w:t>Determining</w:t>
      </w:r>
      <w:r w:rsidRPr="006B4A05">
        <w:rPr>
          <w:b/>
          <w:u w:val="single"/>
        </w:rPr>
        <w:t xml:space="preserve"> the</w:t>
      </w:r>
      <w:r>
        <w:rPr>
          <w:b/>
          <w:u w:val="single"/>
        </w:rPr>
        <w:t xml:space="preserve"> </w:t>
      </w:r>
      <w:r w:rsidRPr="006B4A05">
        <w:rPr>
          <w:b/>
          <w:u w:val="single"/>
        </w:rPr>
        <w:t>PUCCH</w:t>
      </w:r>
      <w:r>
        <w:rPr>
          <w:b/>
          <w:u w:val="single"/>
        </w:rPr>
        <w:t xml:space="preserve"> </w:t>
      </w:r>
      <w:r w:rsidRPr="006B4A05">
        <w:rPr>
          <w:b/>
          <w:u w:val="single"/>
        </w:rPr>
        <w:t>resource</w:t>
      </w:r>
      <w:r>
        <w:rPr>
          <w:b/>
          <w:u w:val="single"/>
        </w:rPr>
        <w:t xml:space="preserve"> set:</w:t>
      </w:r>
    </w:p>
    <w:p w14:paraId="1E1E6B71" w14:textId="77777777" w:rsidR="007A0E60" w:rsidRDefault="007268AA" w:rsidP="00C147F4">
      <w:pPr>
        <w:pStyle w:val="B1"/>
        <w:rPr>
          <w:lang w:eastAsia="ko-KR"/>
        </w:rPr>
      </w:pPr>
      <w:r>
        <w:rPr>
          <w:lang w:eastAsia="ko-KR"/>
        </w:rPr>
        <w:t xml:space="preserve">In Rel-15, the UCI is spread for one or two bits or encoded otherwise, and then mapped to the resource grid. Code rate is configured per format. The payload for UCI determines a resource set, and PRI determines one resource in the chosen resource set. </w:t>
      </w:r>
      <w:r>
        <w:rPr>
          <w:rFonts w:hint="eastAsia"/>
          <w:lang w:eastAsia="ko-KR"/>
        </w:rPr>
        <w:t>I</w:t>
      </w:r>
      <w:r>
        <w:rPr>
          <w:lang w:eastAsia="ko-KR"/>
        </w:rPr>
        <w:t>n Rel-17, we have both HP UCI and LP UCI</w:t>
      </w:r>
      <w:r w:rsidR="00C147F4">
        <w:rPr>
          <w:lang w:eastAsia="ko-KR"/>
        </w:rPr>
        <w:t xml:space="preserve"> in one channel with </w:t>
      </w:r>
      <w:r>
        <w:rPr>
          <w:lang w:eastAsia="ko-KR"/>
        </w:rPr>
        <w:t xml:space="preserve">different quality (BLER). Thus, </w:t>
      </w:r>
      <w:r w:rsidR="00C147F4">
        <w:rPr>
          <w:lang w:eastAsia="ko-KR"/>
        </w:rPr>
        <w:t>w</w:t>
      </w:r>
      <w:r>
        <w:rPr>
          <w:lang w:eastAsia="ko-KR"/>
        </w:rPr>
        <w:t xml:space="preserve">e need to describe how to choose a resource set. </w:t>
      </w:r>
    </w:p>
    <w:p w14:paraId="6E39845D" w14:textId="3E9DEF05" w:rsidR="007268AA" w:rsidRDefault="007268AA" w:rsidP="00C147F4">
      <w:pPr>
        <w:pStyle w:val="B1"/>
        <w:rPr>
          <w:lang w:eastAsia="ko-KR"/>
        </w:rPr>
      </w:pPr>
      <w:r>
        <w:rPr>
          <w:lang w:eastAsia="ko-KR"/>
        </w:rPr>
        <w:t xml:space="preserve">If we treat LP UCI and HP UCI equally, then there are some cases where one bit of HP UCI and one bit of LP UCI are involved for the format 0 or 1, which will have similar BER. This result in the PUCCH for the HP UCI. Another example includes that two bits of LP UCI and one bit of HP UCI are involved or vice versa, and </w:t>
      </w:r>
      <w:r>
        <w:rPr>
          <w:lang w:eastAsia="ko-KR"/>
        </w:rPr>
        <w:lastRenderedPageBreak/>
        <w:t xml:space="preserve">the total payload is three bits if we treat LP UCI and HP UCI equally but each UCI does not corresponds to any coding scheme. </w:t>
      </w:r>
      <w:r w:rsidR="006645AF">
        <w:rPr>
          <w:lang w:eastAsia="ko-KR"/>
        </w:rPr>
        <w:t>Those issues can be avoided by the other approaches.</w:t>
      </w:r>
    </w:p>
    <w:p w14:paraId="2F97C412" w14:textId="77777777" w:rsidR="007268AA" w:rsidRDefault="007268AA" w:rsidP="007268AA">
      <w:pPr>
        <w:pStyle w:val="B1"/>
        <w:rPr>
          <w:lang w:eastAsia="ko-KR"/>
        </w:rPr>
      </w:pPr>
      <w:r>
        <w:rPr>
          <w:rFonts w:hint="eastAsia"/>
          <w:lang w:eastAsia="ko-KR"/>
        </w:rPr>
        <w:t>I</w:t>
      </w:r>
      <w:r>
        <w:rPr>
          <w:lang w:eastAsia="ko-KR"/>
        </w:rPr>
        <w:t xml:space="preserve">nstead we can weight HP UCI and LP UCI in terms of code rate. The idea is that each UCI payload is inversely emphasized by own code rate, and their sum which is possibly not an integer is used to determine the resource set. However, in the Rel-16, the code rate is configured per format, it is coupled between the code rate and the resource set. To break this coupling, some notion of the reference format need to be introduced. </w:t>
      </w:r>
    </w:p>
    <w:p w14:paraId="6C49A9BF" w14:textId="77777777" w:rsidR="007268AA" w:rsidRDefault="007268AA" w:rsidP="007268AA">
      <w:pPr>
        <w:pStyle w:val="B1"/>
        <w:rPr>
          <w:lang w:eastAsia="ko-KR"/>
        </w:rPr>
      </w:pPr>
      <w:r>
        <w:rPr>
          <w:lang w:eastAsia="ko-KR"/>
        </w:rPr>
        <w:t>The better approach would introduce an additional resource set whenever the PUCCH is informed of multiplexing HP UCI and LP UCI. This new resource set consists of a number of resources but their formats may not be 0 nor 1. The detected PRI will give one resource within this new resource set.</w:t>
      </w:r>
    </w:p>
    <w:p w14:paraId="610201F7" w14:textId="7D7017E4" w:rsidR="007268AA" w:rsidRPr="00E1298F" w:rsidRDefault="00E1298F" w:rsidP="007268AA">
      <w:pPr>
        <w:pStyle w:val="B1"/>
        <w:rPr>
          <w:b/>
          <w:lang w:eastAsia="ko-KR"/>
        </w:rPr>
      </w:pPr>
      <w:bookmarkStart w:id="13" w:name="_Ref54222136"/>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4D42DA">
        <w:rPr>
          <w:b/>
          <w:noProof/>
        </w:rPr>
        <w:t>6</w:t>
      </w:r>
      <w:r w:rsidRPr="00787666">
        <w:rPr>
          <w:b/>
        </w:rPr>
        <w:fldChar w:fldCharType="end"/>
      </w:r>
      <w:r w:rsidRPr="00787666">
        <w:rPr>
          <w:b/>
        </w:rPr>
        <w:t>:</w:t>
      </w:r>
      <w:r w:rsidR="007268AA" w:rsidRPr="00E1298F">
        <w:rPr>
          <w:b/>
          <w:lang w:eastAsia="ko-KR"/>
        </w:rPr>
        <w:t xml:space="preserve"> Introduce additional PUCCH resource set for multiplexing HP UCI and LP UCI.</w:t>
      </w:r>
      <w:bookmarkEnd w:id="13"/>
    </w:p>
    <w:p w14:paraId="2B1A5A73" w14:textId="54C94780" w:rsidR="007268AA" w:rsidRDefault="007268AA" w:rsidP="007268AA">
      <w:pPr>
        <w:pStyle w:val="B1"/>
        <w:rPr>
          <w:b/>
          <w:u w:val="single"/>
        </w:rPr>
      </w:pPr>
      <w:r>
        <w:rPr>
          <w:b/>
          <w:u w:val="single"/>
        </w:rPr>
        <w:t>Determining</w:t>
      </w:r>
      <w:r w:rsidRPr="006B4A05">
        <w:rPr>
          <w:b/>
          <w:u w:val="single"/>
        </w:rPr>
        <w:t xml:space="preserve"> the</w:t>
      </w:r>
      <w:r>
        <w:rPr>
          <w:b/>
          <w:u w:val="single"/>
        </w:rPr>
        <w:t xml:space="preserve"> </w:t>
      </w:r>
      <w:r w:rsidRPr="006B4A05">
        <w:rPr>
          <w:b/>
          <w:u w:val="single"/>
        </w:rPr>
        <w:t>PUCCH</w:t>
      </w:r>
      <w:r>
        <w:rPr>
          <w:b/>
          <w:u w:val="single"/>
        </w:rPr>
        <w:t xml:space="preserve"> </w:t>
      </w:r>
      <w:r w:rsidRPr="006B4A05">
        <w:rPr>
          <w:b/>
          <w:u w:val="single"/>
        </w:rPr>
        <w:t>resource</w:t>
      </w:r>
      <w:r>
        <w:rPr>
          <w:b/>
          <w:u w:val="single"/>
        </w:rPr>
        <w:t>:</w:t>
      </w:r>
    </w:p>
    <w:p w14:paraId="1173AD8F" w14:textId="1406B9FC" w:rsidR="00646398" w:rsidRDefault="00C6369C" w:rsidP="003058D3">
      <w:pPr>
        <w:pStyle w:val="B1"/>
        <w:rPr>
          <w:lang w:eastAsia="ko-KR"/>
        </w:rPr>
      </w:pPr>
      <w:r>
        <w:rPr>
          <w:lang w:eastAsia="ko-KR"/>
        </w:rPr>
        <w:t xml:space="preserve">One of remaining question would be which PUCCH resource to be used. If PUCCH for LP UCI is used, then the HP UCI can puncture the LP UCI because LP UCI is scheduled much earlier than the HP UCI and LP UCI should not wait for potential existence of HP UCI. However, if PUCCH for HP UCI is used, then the rate matching can be applied. The encoded HP UCI is mapped, then the encoded LP UCI is mapped. The LP UCI needs not be re-encoded but RE mapping is </w:t>
      </w:r>
      <w:r w:rsidR="006645AF">
        <w:rPr>
          <w:lang w:eastAsia="ko-KR"/>
        </w:rPr>
        <w:t xml:space="preserve">performed </w:t>
      </w:r>
      <w:r>
        <w:rPr>
          <w:lang w:eastAsia="ko-KR"/>
        </w:rPr>
        <w:t>at remaining resources which are not occupied by the encoded HP UCI.</w:t>
      </w:r>
    </w:p>
    <w:p w14:paraId="618C270D" w14:textId="6162EA39" w:rsidR="008812D6" w:rsidRDefault="00A432B7" w:rsidP="003058D3">
      <w:pPr>
        <w:pStyle w:val="B1"/>
        <w:rPr>
          <w:lang w:eastAsia="ko-KR"/>
        </w:rPr>
      </w:pPr>
      <w:r>
        <w:rPr>
          <w:rFonts w:hint="eastAsia"/>
          <w:lang w:eastAsia="ko-KR"/>
        </w:rPr>
        <w:t>T</w:t>
      </w:r>
      <w:r>
        <w:rPr>
          <w:lang w:eastAsia="ko-KR"/>
        </w:rPr>
        <w:t xml:space="preserve">hese two alternatives impact rather many design options. For example, managing the latency of HP UCI can be different when PUCCH for LP UCI is chosen or PUCCH for HP UCI is chosen. </w:t>
      </w:r>
      <w:r w:rsidR="007D751F">
        <w:rPr>
          <w:lang w:eastAsia="ko-KR"/>
        </w:rPr>
        <w:t>If PUCCH for LP UCI is used, then the HP UCI can be mapped within a first hop. If PUCCH for HP UCI is used, then the mapping of HP UCI ends earlier than of LP UCI. Each solution may need further details and can be discussed after the resource determination rule is agreed.</w:t>
      </w:r>
    </w:p>
    <w:p w14:paraId="2AC08438" w14:textId="229896AC" w:rsidR="000C46D0" w:rsidRPr="00E1298F" w:rsidRDefault="00E1298F" w:rsidP="003058D3">
      <w:pPr>
        <w:pStyle w:val="B1"/>
        <w:rPr>
          <w:b/>
          <w:lang w:eastAsia="ko-KR"/>
        </w:rPr>
      </w:pPr>
      <w:bookmarkStart w:id="14" w:name="_Ref54222141"/>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4D42DA">
        <w:rPr>
          <w:b/>
          <w:noProof/>
        </w:rPr>
        <w:t>7</w:t>
      </w:r>
      <w:r w:rsidRPr="00787666">
        <w:rPr>
          <w:b/>
        </w:rPr>
        <w:fldChar w:fldCharType="end"/>
      </w:r>
      <w:r w:rsidRPr="00787666">
        <w:rPr>
          <w:b/>
        </w:rPr>
        <w:t>:</w:t>
      </w:r>
      <w:r w:rsidR="000C46D0" w:rsidRPr="00E1298F">
        <w:rPr>
          <w:b/>
          <w:lang w:eastAsia="ko-KR"/>
        </w:rPr>
        <w:t xml:space="preserve"> Determine which DCI (between LP DCI and HP DCI) determines the final PUCCH resource.</w:t>
      </w:r>
      <w:bookmarkEnd w:id="14"/>
    </w:p>
    <w:p w14:paraId="521CAF7C" w14:textId="6046AB37" w:rsidR="007A4E27" w:rsidRPr="00077D0E" w:rsidRDefault="007A4E27" w:rsidP="007A4E27">
      <w:pPr>
        <w:pStyle w:val="H2"/>
        <w:numPr>
          <w:ilvl w:val="1"/>
          <w:numId w:val="1"/>
        </w:numPr>
        <w:ind w:leftChars="0"/>
        <w:rPr>
          <w:rFonts w:eastAsia="SimSun"/>
          <w:lang w:eastAsia="zh-CN"/>
        </w:rPr>
      </w:pPr>
      <w:r>
        <w:rPr>
          <w:rFonts w:eastAsiaTheme="minorEastAsia"/>
        </w:rPr>
        <w:t>Multiplexing on PUSCH</w:t>
      </w:r>
    </w:p>
    <w:p w14:paraId="06EB7583" w14:textId="77777777" w:rsidR="00F00A69" w:rsidRPr="00702AAF" w:rsidRDefault="00F00A69" w:rsidP="00F00A69">
      <w:pPr>
        <w:pStyle w:val="B1"/>
        <w:rPr>
          <w:b/>
          <w:u w:val="single"/>
        </w:rPr>
      </w:pPr>
      <w:r w:rsidRPr="00702AAF">
        <w:rPr>
          <w:b/>
          <w:u w:val="single"/>
        </w:rPr>
        <w:t>Explicit indication for enabling multiplexing:</w:t>
      </w:r>
    </w:p>
    <w:tbl>
      <w:tblPr>
        <w:tblStyle w:val="a6"/>
        <w:tblW w:w="0" w:type="auto"/>
        <w:tblInd w:w="113" w:type="dxa"/>
        <w:tblLook w:val="04A0" w:firstRow="1" w:lastRow="0" w:firstColumn="1" w:lastColumn="0" w:noHBand="0" w:noVBand="1"/>
      </w:tblPr>
      <w:tblGrid>
        <w:gridCol w:w="8903"/>
      </w:tblGrid>
      <w:tr w:rsidR="006609D6" w14:paraId="5D09AFEB" w14:textId="77777777" w:rsidTr="006609D6">
        <w:tc>
          <w:tcPr>
            <w:tcW w:w="9016" w:type="dxa"/>
          </w:tcPr>
          <w:p w14:paraId="47CEB69A" w14:textId="77777777" w:rsidR="006609D6" w:rsidRPr="005240FC" w:rsidRDefault="006609D6" w:rsidP="006609D6">
            <w:pPr>
              <w:rPr>
                <w:rFonts w:eastAsia="Microsoft YaHei"/>
                <w:color w:val="000000"/>
                <w:szCs w:val="20"/>
                <w:highlight w:val="green"/>
              </w:rPr>
            </w:pPr>
            <w:r w:rsidRPr="005240FC">
              <w:rPr>
                <w:rFonts w:eastAsia="SimSun"/>
                <w:color w:val="000000"/>
                <w:szCs w:val="20"/>
                <w:highlight w:val="green"/>
                <w:lang w:eastAsia="zh-CN"/>
              </w:rPr>
              <w:t>Agreements:</w:t>
            </w:r>
          </w:p>
          <w:p w14:paraId="60401AEB" w14:textId="77777777" w:rsidR="006609D6" w:rsidRPr="005240FC" w:rsidRDefault="006609D6" w:rsidP="006609D6">
            <w:pPr>
              <w:pStyle w:val="xxmsonormal"/>
              <w:spacing w:line="315" w:lineRule="atLeast"/>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HARQ-ACK multiplexing on PUSCH of different priority in R17, support a mechanism for gNB to enable/disable the multiplexing.</w:t>
            </w:r>
          </w:p>
          <w:p w14:paraId="16559592" w14:textId="77777777" w:rsidR="006609D6" w:rsidRPr="005240FC" w:rsidRDefault="006609D6" w:rsidP="006609D6">
            <w:pPr>
              <w:pStyle w:val="xxmsolistparagraph"/>
              <w:numPr>
                <w:ilvl w:val="0"/>
                <w:numId w:val="18"/>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 xml:space="preserve">FFS the type of the mechanism, e.g. DCI indication and/or RRC configuration, </w:t>
            </w:r>
            <w:proofErr w:type="spellStart"/>
            <w:r w:rsidRPr="005240FC">
              <w:rPr>
                <w:rFonts w:ascii="Times New Roman" w:eastAsia="Microsoft YaHei" w:hAnsi="Times New Roman" w:cs="Times New Roman"/>
                <w:color w:val="000000"/>
                <w:sz w:val="20"/>
                <w:szCs w:val="20"/>
              </w:rPr>
              <w:t>beta_offset</w:t>
            </w:r>
            <w:proofErr w:type="spellEnd"/>
            <w:r w:rsidRPr="005240FC">
              <w:rPr>
                <w:rFonts w:ascii="Times New Roman" w:eastAsia="Microsoft YaHei" w:hAnsi="Times New Roman" w:cs="Times New Roman"/>
                <w:color w:val="000000"/>
                <w:sz w:val="20"/>
                <w:szCs w:val="20"/>
              </w:rPr>
              <w:t>=0</w:t>
            </w:r>
          </w:p>
          <w:p w14:paraId="6C57C09A" w14:textId="77777777" w:rsidR="006609D6" w:rsidRPr="005240FC" w:rsidRDefault="006609D6" w:rsidP="006609D6">
            <w:pPr>
              <w:pStyle w:val="xxmsolistparagraph"/>
              <w:numPr>
                <w:ilvl w:val="0"/>
                <w:numId w:val="18"/>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Interaction between the enable/disable mechanism and other multiplexing conditions</w:t>
            </w:r>
          </w:p>
          <w:p w14:paraId="1BA67CAD" w14:textId="46C8FA35" w:rsidR="006609D6" w:rsidRPr="006609D6" w:rsidRDefault="006609D6" w:rsidP="006609D6">
            <w:pPr>
              <w:pStyle w:val="xxmsolistparagraph"/>
              <w:numPr>
                <w:ilvl w:val="0"/>
                <w:numId w:val="18"/>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shd w:val="clear" w:color="auto" w:fill="FFFFFF"/>
              </w:rPr>
              <w:t>FFS for other types of UCI.</w:t>
            </w:r>
          </w:p>
        </w:tc>
      </w:tr>
    </w:tbl>
    <w:p w14:paraId="48BC5B67" w14:textId="77777777" w:rsidR="006609D6" w:rsidRPr="006609D6" w:rsidRDefault="006609D6" w:rsidP="00411419">
      <w:pPr>
        <w:pStyle w:val="B1"/>
        <w:rPr>
          <w:sz w:val="2"/>
          <w:szCs w:val="2"/>
          <w:lang w:eastAsia="ko-KR"/>
        </w:rPr>
      </w:pPr>
    </w:p>
    <w:p w14:paraId="3AF2D324" w14:textId="31B35B25" w:rsidR="00411419" w:rsidRDefault="006B5F03" w:rsidP="00411419">
      <w:pPr>
        <w:pStyle w:val="B1"/>
        <w:rPr>
          <w:lang w:eastAsia="ko-KR"/>
        </w:rPr>
      </w:pPr>
      <w:r>
        <w:rPr>
          <w:rFonts w:hint="eastAsia"/>
          <w:lang w:eastAsia="ko-KR"/>
        </w:rPr>
        <w:t>I</w:t>
      </w:r>
      <w:r>
        <w:rPr>
          <w:lang w:eastAsia="ko-KR"/>
        </w:rPr>
        <w:t>n the Rel-16, multiplexing UCI is performed by puncturing TB or by rate matching. When two priorities are concerned, the scheduling DCI can indicate to multiplex LP UCI or drop, while HP UCI is being multiplexed. Depending on the scheduling, the amount of REs for TB may</w:t>
      </w:r>
      <w:r w:rsidR="00411419">
        <w:rPr>
          <w:lang w:eastAsia="ko-KR"/>
        </w:rPr>
        <w:t xml:space="preserve"> or may</w:t>
      </w:r>
      <w:r>
        <w:rPr>
          <w:lang w:eastAsia="ko-KR"/>
        </w:rPr>
        <w:t xml:space="preserve"> not be sufficient after UCI </w:t>
      </w:r>
      <w:r w:rsidR="00D03491">
        <w:rPr>
          <w:lang w:eastAsia="ko-KR"/>
        </w:rPr>
        <w:t>multiplexing</w:t>
      </w:r>
      <w:r w:rsidR="00411419">
        <w:rPr>
          <w:lang w:eastAsia="ko-KR"/>
        </w:rPr>
        <w:t>. Therefore, we believe that multiplexing should be indicated dynamically. The scheduling DCI can have an additional field to enable this.</w:t>
      </w:r>
    </w:p>
    <w:p w14:paraId="5252D459" w14:textId="030CB751" w:rsidR="00F00A69" w:rsidRDefault="00F00A69" w:rsidP="00F00A69">
      <w:pPr>
        <w:pStyle w:val="B1"/>
        <w:rPr>
          <w:lang w:eastAsia="ko-KR"/>
        </w:rPr>
      </w:pPr>
      <w:r>
        <w:rPr>
          <w:lang w:eastAsia="ko-KR"/>
        </w:rPr>
        <w:t xml:space="preserve">When an </w:t>
      </w:r>
      <w:r w:rsidR="00411419">
        <w:rPr>
          <w:lang w:eastAsia="ko-KR"/>
        </w:rPr>
        <w:t>configured grant</w:t>
      </w:r>
      <w:r>
        <w:rPr>
          <w:lang w:eastAsia="ko-KR"/>
        </w:rPr>
        <w:t xml:space="preserve"> is activated, DCI is involved as an activating DCI</w:t>
      </w:r>
      <w:r w:rsidR="00411419">
        <w:rPr>
          <w:lang w:eastAsia="ko-KR"/>
        </w:rPr>
        <w:t xml:space="preserve"> for CG type 2</w:t>
      </w:r>
      <w:r>
        <w:rPr>
          <w:lang w:eastAsia="ko-KR"/>
        </w:rPr>
        <w:t>. The activating DCI can decide whether or not multiple HP UCI and LP UCI, but we prefer to have this field in the RRC signalling because CG type 1 would have this field in the RRC signalling and it is rather beneficial to have a unified solution to SPS and CG.</w:t>
      </w:r>
    </w:p>
    <w:p w14:paraId="4EA92AE1" w14:textId="613560B7" w:rsidR="00F00A69" w:rsidRPr="00E1298F" w:rsidRDefault="00E1298F" w:rsidP="00F00A69">
      <w:pPr>
        <w:pStyle w:val="B1"/>
        <w:rPr>
          <w:b/>
        </w:rPr>
      </w:pPr>
      <w:bookmarkStart w:id="15" w:name="_Ref54222145"/>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4D42DA">
        <w:rPr>
          <w:b/>
          <w:noProof/>
        </w:rPr>
        <w:t>8</w:t>
      </w:r>
      <w:r w:rsidRPr="00787666">
        <w:rPr>
          <w:b/>
        </w:rPr>
        <w:fldChar w:fldCharType="end"/>
      </w:r>
      <w:r w:rsidRPr="00787666">
        <w:rPr>
          <w:b/>
        </w:rPr>
        <w:t>:</w:t>
      </w:r>
      <w:r w:rsidR="00F00A69" w:rsidRPr="00E1298F">
        <w:rPr>
          <w:b/>
        </w:rPr>
        <w:t xml:space="preserve"> The scheduling </w:t>
      </w:r>
      <w:r w:rsidR="00411419" w:rsidRPr="00E1298F">
        <w:rPr>
          <w:b/>
        </w:rPr>
        <w:t>UL-</w:t>
      </w:r>
      <w:r w:rsidR="00F00A69" w:rsidRPr="00E1298F">
        <w:rPr>
          <w:b/>
        </w:rPr>
        <w:t>DCI has an additional field whether or not to allow multiplex HP UCI and LP UCI, or otherwise by the RRC signalling.</w:t>
      </w:r>
      <w:bookmarkEnd w:id="15"/>
    </w:p>
    <w:p w14:paraId="4C0B8826" w14:textId="57280D7E" w:rsidR="001628AB" w:rsidRDefault="00AB59E1" w:rsidP="00792427">
      <w:pPr>
        <w:pStyle w:val="B1"/>
        <w:rPr>
          <w:rFonts w:eastAsiaTheme="minorEastAsia"/>
          <w:lang w:eastAsia="ko-KR"/>
        </w:rPr>
      </w:pPr>
      <w:r w:rsidRPr="00AB59E1">
        <w:rPr>
          <w:rFonts w:eastAsiaTheme="minorEastAsia" w:hint="eastAsia"/>
          <w:b/>
          <w:u w:val="single"/>
          <w:lang w:eastAsia="ko-KR"/>
        </w:rPr>
        <w:t>P</w:t>
      </w:r>
      <w:r w:rsidRPr="00AB59E1">
        <w:rPr>
          <w:rFonts w:eastAsiaTheme="minorEastAsia"/>
          <w:b/>
          <w:u w:val="single"/>
          <w:lang w:eastAsia="ko-KR"/>
        </w:rPr>
        <w:t>USCH with more than one PUCCHs</w:t>
      </w:r>
      <w:r>
        <w:rPr>
          <w:rFonts w:eastAsiaTheme="minorEastAsia"/>
          <w:lang w:eastAsia="ko-KR"/>
        </w:rPr>
        <w:t>:</w:t>
      </w:r>
    </w:p>
    <w:p w14:paraId="3C38BCB4" w14:textId="0CCC7747" w:rsidR="00AB59E1" w:rsidRPr="00AB59E1" w:rsidRDefault="00AB59E1" w:rsidP="00AB59E1">
      <w:pPr>
        <w:pStyle w:val="B1"/>
        <w:rPr>
          <w:rFonts w:eastAsiaTheme="minorEastAsia"/>
          <w:lang w:eastAsia="ko-KR"/>
        </w:rPr>
      </w:pPr>
      <w:r w:rsidRPr="00AB59E1">
        <w:rPr>
          <w:rFonts w:eastAsiaTheme="minorEastAsia"/>
          <w:lang w:eastAsia="ko-KR"/>
        </w:rPr>
        <w:lastRenderedPageBreak/>
        <w:t xml:space="preserve">In the Rel-16, the PUSCH repetition type B allow piggybacking only one HARQ-ACK codebook for URLLC scenario. Following this rule, </w:t>
      </w:r>
      <w:proofErr w:type="spellStart"/>
      <w:r w:rsidRPr="00AB59E1">
        <w:rPr>
          <w:rFonts w:eastAsiaTheme="minorEastAsia"/>
          <w:lang w:eastAsia="ko-KR"/>
        </w:rPr>
        <w:t>upto</w:t>
      </w:r>
      <w:proofErr w:type="spellEnd"/>
      <w:r w:rsidRPr="00AB59E1">
        <w:rPr>
          <w:rFonts w:eastAsiaTheme="minorEastAsia"/>
          <w:lang w:eastAsia="ko-KR"/>
        </w:rPr>
        <w:t xml:space="preserve"> one PUCCH can be overlapped. However,</w:t>
      </w:r>
      <w:r w:rsidR="00411419">
        <w:rPr>
          <w:rFonts w:eastAsiaTheme="minorEastAsia"/>
          <w:lang w:eastAsia="ko-KR"/>
        </w:rPr>
        <w:t xml:space="preserve"> also</w:t>
      </w:r>
      <w:r w:rsidRPr="00AB59E1">
        <w:rPr>
          <w:rFonts w:eastAsiaTheme="minorEastAsia"/>
          <w:lang w:eastAsia="ko-KR"/>
        </w:rPr>
        <w:t xml:space="preserve"> in the Rel-16, the joint codebook can be configured for </w:t>
      </w:r>
      <w:proofErr w:type="spellStart"/>
      <w:r w:rsidRPr="00AB59E1">
        <w:rPr>
          <w:rFonts w:eastAsiaTheme="minorEastAsia"/>
          <w:lang w:eastAsia="ko-KR"/>
        </w:rPr>
        <w:t>mTRP</w:t>
      </w:r>
      <w:proofErr w:type="spellEnd"/>
      <w:r w:rsidRPr="00AB59E1">
        <w:rPr>
          <w:rFonts w:eastAsiaTheme="minorEastAsia"/>
          <w:lang w:eastAsia="ko-KR"/>
        </w:rPr>
        <w:t xml:space="preserve"> scenario. Each HARQ-ACK codebook is concatenated and they form an HARQ-ACK codebook. Following this rule, more than one PUCCH can be overlapped.</w:t>
      </w:r>
    </w:p>
    <w:p w14:paraId="67AC07C6" w14:textId="4E3309AE" w:rsidR="00AB59E1" w:rsidRPr="00AB59E1" w:rsidRDefault="00AB59E1" w:rsidP="00AB59E1">
      <w:pPr>
        <w:pStyle w:val="B1"/>
        <w:rPr>
          <w:rFonts w:eastAsiaTheme="minorEastAsia"/>
          <w:lang w:eastAsia="ko-KR"/>
        </w:rPr>
      </w:pPr>
      <w:r w:rsidRPr="00AB59E1">
        <w:rPr>
          <w:rFonts w:eastAsiaTheme="minorEastAsia"/>
          <w:lang w:eastAsia="ko-KR"/>
        </w:rPr>
        <w:t xml:space="preserve">If we can introduce an additional rule to build an extended HARQ-ACK codebook, then more than one HARQ-ACK codebook may be transmitted onto PUSCH repetition(s). Similarly, one PUSCH repetition can be </w:t>
      </w:r>
      <w:r w:rsidR="006C2613">
        <w:rPr>
          <w:rFonts w:eastAsiaTheme="minorEastAsia"/>
          <w:lang w:eastAsia="ko-KR"/>
        </w:rPr>
        <w:t xml:space="preserve">conceptually </w:t>
      </w:r>
      <w:r w:rsidRPr="00AB59E1">
        <w:rPr>
          <w:rFonts w:eastAsiaTheme="minorEastAsia"/>
          <w:lang w:eastAsia="ko-KR"/>
        </w:rPr>
        <w:t xml:space="preserve">regarded as a PUCCH. </w:t>
      </w:r>
      <w:r w:rsidR="006C2613">
        <w:rPr>
          <w:rFonts w:eastAsiaTheme="minorEastAsia"/>
          <w:lang w:eastAsia="ko-KR"/>
        </w:rPr>
        <w:t xml:space="preserve">In this case, subslot based HARQ-ACK codebooks may be </w:t>
      </w:r>
      <w:r w:rsidR="005376C3">
        <w:rPr>
          <w:rFonts w:eastAsiaTheme="minorEastAsia"/>
          <w:lang w:eastAsia="ko-KR"/>
        </w:rPr>
        <w:t xml:space="preserve">transmitted even in one PUSCH repetition. We would propose to concatenate subslot based HARQ-ACK codebooks if they are multiplexed onto one UL channel. </w:t>
      </w:r>
      <w:r w:rsidRPr="00AB59E1">
        <w:rPr>
          <w:rFonts w:eastAsiaTheme="minorEastAsia"/>
          <w:lang w:eastAsia="ko-KR"/>
        </w:rPr>
        <w:t xml:space="preserve">We </w:t>
      </w:r>
      <w:r w:rsidR="00570780">
        <w:rPr>
          <w:rFonts w:eastAsiaTheme="minorEastAsia"/>
          <w:lang w:eastAsia="ko-KR"/>
        </w:rPr>
        <w:t xml:space="preserve">also </w:t>
      </w:r>
      <w:r w:rsidRPr="00AB59E1">
        <w:rPr>
          <w:rFonts w:eastAsiaTheme="minorEastAsia"/>
          <w:lang w:eastAsia="ko-KR"/>
        </w:rPr>
        <w:t>note that if the additional rule is adopted, then this rule can be applied to both PUSCH and PUCCH.</w:t>
      </w:r>
    </w:p>
    <w:p w14:paraId="4DB33495" w14:textId="2138294F" w:rsidR="00AB59E1" w:rsidRPr="00E1298F" w:rsidRDefault="00E1298F" w:rsidP="00AB59E1">
      <w:pPr>
        <w:pStyle w:val="B1"/>
        <w:rPr>
          <w:rFonts w:eastAsiaTheme="minorEastAsia"/>
          <w:b/>
          <w:lang w:eastAsia="ko-KR"/>
        </w:rPr>
      </w:pPr>
      <w:bookmarkStart w:id="16" w:name="_Ref54222171"/>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4D42DA">
        <w:rPr>
          <w:b/>
          <w:noProof/>
        </w:rPr>
        <w:t>9</w:t>
      </w:r>
      <w:r w:rsidRPr="00787666">
        <w:rPr>
          <w:b/>
        </w:rPr>
        <w:fldChar w:fldCharType="end"/>
      </w:r>
      <w:r w:rsidRPr="00787666">
        <w:rPr>
          <w:b/>
        </w:rPr>
        <w:t>:</w:t>
      </w:r>
      <w:r w:rsidR="00AB59E1" w:rsidRPr="00E1298F">
        <w:rPr>
          <w:rFonts w:eastAsiaTheme="minorEastAsia"/>
          <w:b/>
          <w:lang w:eastAsia="ko-KR"/>
        </w:rPr>
        <w:t xml:space="preserve"> For HARQ-ACK codebook construction, sub-slot based HARQ-ACK codebooks are concatenated, and can be transmitted for either PUSCH or PUCCH.</w:t>
      </w:r>
      <w:bookmarkEnd w:id="16"/>
    </w:p>
    <w:p w14:paraId="3AA51D94" w14:textId="77777777" w:rsidR="00411419" w:rsidRPr="00C22B86" w:rsidRDefault="00411419" w:rsidP="00411419">
      <w:pPr>
        <w:pStyle w:val="B1"/>
        <w:rPr>
          <w:rFonts w:eastAsiaTheme="minorEastAsia"/>
          <w:b/>
          <w:u w:val="single"/>
          <w:lang w:eastAsia="ko-KR"/>
        </w:rPr>
      </w:pPr>
      <w:r w:rsidRPr="00C22B86">
        <w:rPr>
          <w:rFonts w:eastAsiaTheme="minorEastAsia" w:hint="eastAsia"/>
          <w:b/>
          <w:u w:val="single"/>
          <w:lang w:eastAsia="ko-KR"/>
        </w:rPr>
        <w:t>T</w:t>
      </w:r>
      <w:r w:rsidRPr="00C22B86">
        <w:rPr>
          <w:rFonts w:eastAsiaTheme="minorEastAsia"/>
          <w:b/>
          <w:u w:val="single"/>
          <w:lang w:eastAsia="ko-KR"/>
        </w:rPr>
        <w:t>imeline for piggybacking</w:t>
      </w:r>
      <w:r>
        <w:rPr>
          <w:rFonts w:eastAsiaTheme="minorEastAsia"/>
          <w:b/>
          <w:u w:val="single"/>
          <w:lang w:eastAsia="ko-KR"/>
        </w:rPr>
        <w:t>:</w:t>
      </w:r>
    </w:p>
    <w:p w14:paraId="51B060ED" w14:textId="63659435" w:rsidR="00411419" w:rsidRDefault="00411419" w:rsidP="00411419">
      <w:pPr>
        <w:pStyle w:val="B1"/>
        <w:rPr>
          <w:rFonts w:eastAsiaTheme="minorEastAsia"/>
          <w:lang w:eastAsia="ko-KR"/>
        </w:rPr>
      </w:pPr>
      <w:r>
        <w:rPr>
          <w:rFonts w:eastAsiaTheme="minorEastAsia" w:hint="eastAsia"/>
          <w:lang w:eastAsia="ko-KR"/>
        </w:rPr>
        <w:t>I</w:t>
      </w:r>
      <w:r>
        <w:rPr>
          <w:rFonts w:eastAsiaTheme="minorEastAsia"/>
          <w:lang w:eastAsia="ko-KR"/>
        </w:rPr>
        <w:t xml:space="preserve">n the Rel-16, </w:t>
      </w:r>
      <w:r w:rsidR="002D303C">
        <w:rPr>
          <w:rFonts w:eastAsiaTheme="minorEastAsia"/>
          <w:lang w:eastAsia="ko-KR"/>
        </w:rPr>
        <w:t xml:space="preserve">the UL-DCI includes all information about PUSCH, and all DL-DCIs for multiplexing should be received before the UL-DCI. This makes sense when a single priority is considered. When two priorities are considered, depending on combinations, the </w:t>
      </w:r>
      <w:r w:rsidR="00523F8E">
        <w:rPr>
          <w:rFonts w:eastAsiaTheme="minorEastAsia"/>
          <w:lang w:eastAsia="ko-KR"/>
        </w:rPr>
        <w:t xml:space="preserve">LP TB and the HP UCI can be multiplexed. </w:t>
      </w:r>
      <w:r>
        <w:rPr>
          <w:rFonts w:eastAsiaTheme="minorEastAsia" w:hint="eastAsia"/>
          <w:lang w:eastAsia="ko-KR"/>
        </w:rPr>
        <w:t>W</w:t>
      </w:r>
      <w:r>
        <w:rPr>
          <w:rFonts w:eastAsiaTheme="minorEastAsia"/>
          <w:lang w:eastAsia="ko-KR"/>
        </w:rPr>
        <w:t xml:space="preserve">hen the UL-DCI assigns the LP TB but HP UCI to be multiplexed, the DL-DCI </w:t>
      </w:r>
      <w:r w:rsidR="00523F8E">
        <w:rPr>
          <w:rFonts w:eastAsiaTheme="minorEastAsia"/>
          <w:lang w:eastAsia="ko-KR"/>
        </w:rPr>
        <w:t xml:space="preserve">for UCI </w:t>
      </w:r>
      <w:r>
        <w:rPr>
          <w:rFonts w:eastAsiaTheme="minorEastAsia"/>
          <w:lang w:eastAsia="ko-KR"/>
        </w:rPr>
        <w:t xml:space="preserve">may be </w:t>
      </w:r>
      <w:r w:rsidR="00523F8E">
        <w:rPr>
          <w:rFonts w:eastAsiaTheme="minorEastAsia"/>
          <w:lang w:eastAsia="ko-KR"/>
        </w:rPr>
        <w:t>received later. Thus, it should be possible to affect DL-DCI after UL-DCI to generate PUSCH. It is natural to puncture the PUSCH if a DL-DCI occurs after the UL-DCI.</w:t>
      </w:r>
    </w:p>
    <w:p w14:paraId="6B6C921A" w14:textId="353CCFD9" w:rsidR="00411419" w:rsidRPr="00E1298F" w:rsidRDefault="00E1298F" w:rsidP="00411419">
      <w:pPr>
        <w:pStyle w:val="B1"/>
        <w:rPr>
          <w:rFonts w:eastAsiaTheme="minorEastAsia"/>
          <w:b/>
          <w:lang w:eastAsia="ko-KR"/>
        </w:rPr>
      </w:pPr>
      <w:bookmarkStart w:id="17" w:name="_Ref54222235"/>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4D42DA">
        <w:rPr>
          <w:b/>
          <w:noProof/>
        </w:rPr>
        <w:t>10</w:t>
      </w:r>
      <w:r w:rsidRPr="00787666">
        <w:rPr>
          <w:b/>
        </w:rPr>
        <w:fldChar w:fldCharType="end"/>
      </w:r>
      <w:r w:rsidRPr="00787666">
        <w:rPr>
          <w:b/>
        </w:rPr>
        <w:t>:</w:t>
      </w:r>
      <w:r w:rsidR="00411419" w:rsidRPr="00E1298F">
        <w:rPr>
          <w:rFonts w:eastAsiaTheme="minorEastAsia"/>
          <w:b/>
          <w:lang w:eastAsia="ko-KR"/>
        </w:rPr>
        <w:t xml:space="preserve"> DL-DCI for HP UCI which is received after UL-DCI for LP TB may affect the PUSCH mapping.</w:t>
      </w:r>
      <w:bookmarkEnd w:id="17"/>
    </w:p>
    <w:p w14:paraId="00937F26" w14:textId="369278BB" w:rsidR="00523F8E" w:rsidRDefault="00523F8E" w:rsidP="00792427">
      <w:pPr>
        <w:pStyle w:val="B1"/>
        <w:rPr>
          <w:rFonts w:eastAsiaTheme="minorEastAsia"/>
          <w:b/>
          <w:u w:val="single"/>
          <w:lang w:eastAsia="ko-KR"/>
        </w:rPr>
      </w:pPr>
      <w:r w:rsidRPr="00523F8E">
        <w:rPr>
          <w:rFonts w:eastAsiaTheme="minorEastAsia" w:hint="eastAsia"/>
          <w:b/>
          <w:u w:val="single"/>
          <w:lang w:eastAsia="ko-KR"/>
        </w:rPr>
        <w:t>L</w:t>
      </w:r>
      <w:r w:rsidRPr="00523F8E">
        <w:rPr>
          <w:rFonts w:eastAsiaTheme="minorEastAsia"/>
          <w:b/>
          <w:u w:val="single"/>
          <w:lang w:eastAsia="ko-KR"/>
        </w:rPr>
        <w:t>atency aspects:</w:t>
      </w:r>
    </w:p>
    <w:p w14:paraId="29D03593" w14:textId="79FB3A6F" w:rsidR="00523F8E" w:rsidRDefault="00523F8E" w:rsidP="00523F8E">
      <w:pPr>
        <w:pStyle w:val="B1"/>
        <w:rPr>
          <w:lang w:eastAsia="ko-KR"/>
        </w:rPr>
      </w:pPr>
      <w:r>
        <w:rPr>
          <w:lang w:eastAsia="ko-KR"/>
        </w:rPr>
        <w:t xml:space="preserve">In the Rel-16, the UCI is mapped for all PUSCH hops to obtain a frequency diversity. </w:t>
      </w:r>
      <w:r>
        <w:rPr>
          <w:rFonts w:hint="eastAsia"/>
          <w:lang w:eastAsia="ko-KR"/>
        </w:rPr>
        <w:t>W</w:t>
      </w:r>
      <w:r>
        <w:rPr>
          <w:lang w:eastAsia="ko-KR"/>
        </w:rPr>
        <w:t xml:space="preserve">hen LP TB and HP UCI are multiplexed, the HP UCI may be mapped and should keep the latency bound. The scheduled PUSCH may have </w:t>
      </w:r>
      <w:r w:rsidR="0030598C">
        <w:rPr>
          <w:lang w:eastAsia="ko-KR"/>
        </w:rPr>
        <w:t>many s</w:t>
      </w:r>
      <w:bookmarkStart w:id="18" w:name="_GoBack"/>
      <w:bookmarkEnd w:id="18"/>
      <w:r w:rsidR="0030598C">
        <w:rPr>
          <w:lang w:eastAsia="ko-KR"/>
        </w:rPr>
        <w:t xml:space="preserve">ymbols per hop, and in this case the HP UCI </w:t>
      </w:r>
      <w:r w:rsidR="00A12B22">
        <w:rPr>
          <w:lang w:eastAsia="ko-KR"/>
        </w:rPr>
        <w:t>may</w:t>
      </w:r>
      <w:r w:rsidR="0030598C">
        <w:rPr>
          <w:lang w:eastAsia="ko-KR"/>
        </w:rPr>
        <w:t xml:space="preserve"> not be mapped at the second hop</w:t>
      </w:r>
      <w:r w:rsidR="00A12B22">
        <w:rPr>
          <w:lang w:eastAsia="ko-KR"/>
        </w:rPr>
        <w:t xml:space="preserve"> due to the increased latency</w:t>
      </w:r>
      <w:r w:rsidR="0030598C">
        <w:rPr>
          <w:lang w:eastAsia="ko-KR"/>
        </w:rPr>
        <w:t>.</w:t>
      </w:r>
      <w:r w:rsidR="00267148">
        <w:rPr>
          <w:lang w:eastAsia="ko-KR"/>
        </w:rPr>
        <w:t xml:space="preserve"> Otherwise, the UE can drop the LP TB and transmit PUCCH carrying the HP UCI.</w:t>
      </w:r>
      <w:r w:rsidR="00224091">
        <w:rPr>
          <w:lang w:eastAsia="ko-KR"/>
        </w:rPr>
        <w:t xml:space="preserve"> However, in the other scenario where HP TB and LP UCI are multiplexed, there is no such limitations. </w:t>
      </w:r>
    </w:p>
    <w:p w14:paraId="0E6E33FF" w14:textId="32B6A1F8" w:rsidR="00523F8E" w:rsidRPr="00E1298F" w:rsidRDefault="00E1298F" w:rsidP="00523F8E">
      <w:pPr>
        <w:pStyle w:val="B1"/>
        <w:rPr>
          <w:b/>
          <w:lang w:eastAsia="ko-KR"/>
        </w:rPr>
      </w:pPr>
      <w:bookmarkStart w:id="19" w:name="_Ref54222238"/>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4D42DA">
        <w:rPr>
          <w:b/>
          <w:noProof/>
        </w:rPr>
        <w:t>11</w:t>
      </w:r>
      <w:r w:rsidRPr="00787666">
        <w:rPr>
          <w:b/>
        </w:rPr>
        <w:fldChar w:fldCharType="end"/>
      </w:r>
      <w:r w:rsidRPr="00787666">
        <w:rPr>
          <w:b/>
        </w:rPr>
        <w:t>:</w:t>
      </w:r>
      <w:r w:rsidR="00523F8E" w:rsidRPr="00E1298F">
        <w:rPr>
          <w:b/>
          <w:lang w:eastAsia="ko-KR"/>
        </w:rPr>
        <w:t xml:space="preserve"> </w:t>
      </w:r>
      <w:r w:rsidR="00267148" w:rsidRPr="00E1298F">
        <w:rPr>
          <w:b/>
          <w:lang w:eastAsia="ko-KR"/>
        </w:rPr>
        <w:t>HP UCI may not be mapped at the second hop of the PUSCH</w:t>
      </w:r>
      <w:r w:rsidR="00523F8E" w:rsidRPr="00E1298F">
        <w:rPr>
          <w:b/>
          <w:lang w:eastAsia="ko-KR"/>
        </w:rPr>
        <w:t>.</w:t>
      </w:r>
      <w:bookmarkEnd w:id="19"/>
    </w:p>
    <w:p w14:paraId="2C2E7454" w14:textId="3CC8A6F6" w:rsidR="00523F8E" w:rsidRPr="00523F8E" w:rsidRDefault="00267148" w:rsidP="00792427">
      <w:pPr>
        <w:pStyle w:val="B1"/>
        <w:rPr>
          <w:rFonts w:eastAsiaTheme="minorEastAsia"/>
          <w:b/>
          <w:u w:val="single"/>
          <w:lang w:eastAsia="ko-KR"/>
        </w:rPr>
      </w:pPr>
      <w:r>
        <w:rPr>
          <w:rFonts w:eastAsiaTheme="minorEastAsia" w:hint="eastAsia"/>
          <w:b/>
          <w:u w:val="single"/>
          <w:lang w:eastAsia="ko-KR"/>
        </w:rPr>
        <w:t>C</w:t>
      </w:r>
      <w:r>
        <w:rPr>
          <w:rFonts w:eastAsiaTheme="minorEastAsia"/>
          <w:b/>
          <w:u w:val="single"/>
          <w:lang w:eastAsia="ko-KR"/>
        </w:rPr>
        <w:t>G-UCI:</w:t>
      </w:r>
    </w:p>
    <w:p w14:paraId="2977DD40" w14:textId="3D42151F" w:rsidR="00523F8E" w:rsidRPr="00267148" w:rsidRDefault="00267148" w:rsidP="00792427">
      <w:pPr>
        <w:pStyle w:val="B1"/>
        <w:rPr>
          <w:rFonts w:eastAsiaTheme="minorEastAsia"/>
          <w:lang w:eastAsia="ko-KR"/>
        </w:rPr>
      </w:pPr>
      <w:r>
        <w:rPr>
          <w:rFonts w:eastAsiaTheme="minorEastAsia" w:hint="eastAsia"/>
          <w:lang w:eastAsia="ko-KR"/>
        </w:rPr>
        <w:t>I</w:t>
      </w:r>
      <w:r>
        <w:rPr>
          <w:rFonts w:eastAsiaTheme="minorEastAsia"/>
          <w:lang w:eastAsia="ko-KR"/>
        </w:rPr>
        <w:t xml:space="preserve">n the Rel-16, the CG-UCI is jointly encoded with the HARQ-ACK, whose priority is considered the same and always low. If the CG PUSCH in unlicensed band can be transmitted with higher priority index, then UCIs of only the same priority can be multiplexed. This is because a joint codeword has a single BLER and </w:t>
      </w:r>
      <w:r w:rsidR="002F396C">
        <w:rPr>
          <w:rFonts w:eastAsiaTheme="minorEastAsia"/>
          <w:lang w:eastAsia="ko-KR"/>
        </w:rPr>
        <w:t xml:space="preserve">HARQ-ACK and CG-UCI </w:t>
      </w:r>
      <w:r w:rsidR="004D4469">
        <w:rPr>
          <w:rFonts w:eastAsiaTheme="minorEastAsia"/>
          <w:lang w:eastAsia="ko-KR"/>
        </w:rPr>
        <w:t xml:space="preserve">of different priorities </w:t>
      </w:r>
      <w:r w:rsidR="002F396C">
        <w:rPr>
          <w:rFonts w:eastAsiaTheme="minorEastAsia"/>
          <w:lang w:eastAsia="ko-KR"/>
        </w:rPr>
        <w:t xml:space="preserve">have the same BLER which is not desirable. We note that this issue is closely related to the separate or joint encoding. We suggest that this issue is discussed after </w:t>
      </w:r>
      <w:r w:rsidR="00FE2E1D">
        <w:rPr>
          <w:rFonts w:eastAsiaTheme="minorEastAsia"/>
          <w:lang w:eastAsia="ko-KR"/>
        </w:rPr>
        <w:t>separate/joint encoding issues</w:t>
      </w:r>
      <w:r w:rsidR="002F396C">
        <w:rPr>
          <w:rFonts w:eastAsiaTheme="minorEastAsia"/>
          <w:lang w:eastAsia="ko-KR"/>
        </w:rPr>
        <w:t xml:space="preserve"> is resolved.</w:t>
      </w:r>
    </w:p>
    <w:p w14:paraId="490811D1" w14:textId="77777777" w:rsidR="00267148" w:rsidRPr="00DB4B08" w:rsidRDefault="00267148" w:rsidP="00267148">
      <w:pPr>
        <w:pStyle w:val="B1"/>
        <w:rPr>
          <w:rFonts w:eastAsiaTheme="minorEastAsia"/>
          <w:b/>
          <w:u w:val="single"/>
          <w:lang w:eastAsia="ko-KR"/>
        </w:rPr>
      </w:pPr>
      <w:r w:rsidRPr="00DB4B08">
        <w:rPr>
          <w:rFonts w:eastAsiaTheme="minorEastAsia"/>
          <w:b/>
          <w:u w:val="single"/>
          <w:lang w:eastAsia="ko-KR"/>
        </w:rPr>
        <w:t>Transmission power aspect:</w:t>
      </w:r>
    </w:p>
    <w:p w14:paraId="55A06966" w14:textId="77777777" w:rsidR="00267148" w:rsidRDefault="00267148" w:rsidP="00267148">
      <w:pPr>
        <w:pStyle w:val="B1"/>
        <w:rPr>
          <w:rFonts w:eastAsiaTheme="minorEastAsia"/>
          <w:lang w:eastAsia="ko-KR"/>
        </w:rPr>
      </w:pPr>
      <w:r>
        <w:rPr>
          <w:rFonts w:eastAsiaTheme="minorEastAsia"/>
          <w:lang w:eastAsia="ko-KR"/>
        </w:rPr>
        <w:t>In the Rel-16, the power for PUCCH in the given format depends on the payload. Coding scheme is also one of inputs to determine the power for PUCCH. When LP UCI and HP UCI are multiplexed, we need to devise how to count the effective number of bits and how to calculate the offset from the other priority.</w:t>
      </w:r>
    </w:p>
    <w:p w14:paraId="475E66DB" w14:textId="748946EF" w:rsidR="004D4469" w:rsidRPr="00E1298F" w:rsidRDefault="004D4469" w:rsidP="004D4469">
      <w:pPr>
        <w:pStyle w:val="B1"/>
        <w:rPr>
          <w:rFonts w:eastAsiaTheme="minorEastAsia"/>
          <w:b/>
          <w:lang w:eastAsia="ko-KR"/>
        </w:rPr>
      </w:pPr>
      <w:bookmarkStart w:id="20" w:name="_Ref54368789"/>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4D42DA">
        <w:rPr>
          <w:b/>
          <w:noProof/>
        </w:rPr>
        <w:t>12</w:t>
      </w:r>
      <w:r w:rsidRPr="00787666">
        <w:rPr>
          <w:b/>
        </w:rPr>
        <w:fldChar w:fldCharType="end"/>
      </w:r>
      <w:r w:rsidRPr="00787666">
        <w:rPr>
          <w:b/>
        </w:rPr>
        <w:t>:</w:t>
      </w:r>
      <w:r w:rsidRPr="00E1298F">
        <w:rPr>
          <w:rFonts w:eastAsiaTheme="minorEastAsia"/>
          <w:b/>
          <w:lang w:eastAsia="ko-KR"/>
        </w:rPr>
        <w:t xml:space="preserve"> Further study how to adjust the power </w:t>
      </w:r>
      <w:r>
        <w:rPr>
          <w:rFonts w:eastAsiaTheme="minorEastAsia"/>
          <w:b/>
          <w:lang w:eastAsia="ko-KR"/>
        </w:rPr>
        <w:t xml:space="preserve">of PUSCH </w:t>
      </w:r>
      <w:r w:rsidRPr="00E1298F">
        <w:rPr>
          <w:rFonts w:eastAsiaTheme="minorEastAsia"/>
          <w:b/>
          <w:lang w:eastAsia="ko-KR"/>
        </w:rPr>
        <w:t xml:space="preserve">for </w:t>
      </w:r>
      <w:r>
        <w:rPr>
          <w:rFonts w:eastAsiaTheme="minorEastAsia"/>
          <w:b/>
          <w:lang w:eastAsia="ko-KR"/>
        </w:rPr>
        <w:t>payload from the other priority.</w:t>
      </w:r>
      <w:bookmarkEnd w:id="20"/>
    </w:p>
    <w:p w14:paraId="5C8D1234" w14:textId="7A26B602" w:rsidR="0089074E" w:rsidRDefault="000565F3" w:rsidP="002E332B">
      <w:pPr>
        <w:pStyle w:val="1"/>
        <w:numPr>
          <w:ilvl w:val="0"/>
          <w:numId w:val="1"/>
        </w:numPr>
        <w:rPr>
          <w:lang w:eastAsia="ko-KR"/>
        </w:rPr>
      </w:pPr>
      <w:r>
        <w:rPr>
          <w:lang w:eastAsia="ko-KR"/>
        </w:rPr>
        <w:t>Conclusion</w:t>
      </w:r>
    </w:p>
    <w:p w14:paraId="094B0379" w14:textId="40A54CFC" w:rsidR="00C975B6" w:rsidRDefault="00E1298F" w:rsidP="00E1298F">
      <w:pPr>
        <w:pStyle w:val="B1"/>
        <w:rPr>
          <w:lang w:eastAsia="ko-KR"/>
        </w:rPr>
      </w:pPr>
      <w:r>
        <w:rPr>
          <w:lang w:eastAsia="ko-KR"/>
        </w:rPr>
        <w:t>Regarding PUCCH transmissions, we would like to suggest the followings.</w:t>
      </w:r>
    </w:p>
    <w:p w14:paraId="20873977" w14:textId="4F51ED61"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_Ref54222104 \h</w:instrText>
      </w:r>
      <w:r>
        <w:rPr>
          <w:lang w:eastAsia="ko-KR"/>
        </w:rPr>
        <w:instrText xml:space="preserve"> </w:instrText>
      </w:r>
      <w:r>
        <w:rPr>
          <w:lang w:eastAsia="ko-KR"/>
        </w:rPr>
      </w:r>
      <w:r>
        <w:rPr>
          <w:lang w:eastAsia="ko-KR"/>
        </w:rPr>
        <w:fldChar w:fldCharType="separate"/>
      </w:r>
      <w:r w:rsidR="004D42DA" w:rsidRPr="00787666">
        <w:rPr>
          <w:b/>
        </w:rPr>
        <w:t xml:space="preserve">Proposal </w:t>
      </w:r>
      <w:r w:rsidR="004D42DA">
        <w:rPr>
          <w:b/>
          <w:noProof/>
        </w:rPr>
        <w:t>1</w:t>
      </w:r>
      <w:r w:rsidR="004D42DA" w:rsidRPr="00787666">
        <w:rPr>
          <w:b/>
        </w:rPr>
        <w:t>:</w:t>
      </w:r>
      <w:r w:rsidR="004D42DA">
        <w:rPr>
          <w:b/>
        </w:rPr>
        <w:t xml:space="preserve"> </w:t>
      </w:r>
      <w:r w:rsidR="004D42DA" w:rsidRPr="00E1298F">
        <w:rPr>
          <w:b/>
        </w:rPr>
        <w:t>The scheduling DL-DCI has an additional field whether or not to allow multiplex HP UCI and LP UCI, or otherwise by the RRC signalling.</w:t>
      </w:r>
      <w:r>
        <w:rPr>
          <w:lang w:eastAsia="ko-KR"/>
        </w:rPr>
        <w:fldChar w:fldCharType="end"/>
      </w:r>
    </w:p>
    <w:p w14:paraId="302DD370" w14:textId="39DBEC63" w:rsidR="00E1298F" w:rsidRDefault="00E1298F" w:rsidP="00E1298F">
      <w:pPr>
        <w:pStyle w:val="B1"/>
        <w:rPr>
          <w:lang w:eastAsia="ko-KR"/>
        </w:rPr>
      </w:pPr>
      <w:r>
        <w:rPr>
          <w:lang w:eastAsia="ko-KR"/>
        </w:rPr>
        <w:lastRenderedPageBreak/>
        <w:fldChar w:fldCharType="begin"/>
      </w:r>
      <w:r>
        <w:rPr>
          <w:lang w:eastAsia="ko-KR"/>
        </w:rPr>
        <w:instrText xml:space="preserve"> </w:instrText>
      </w:r>
      <w:r>
        <w:rPr>
          <w:rFonts w:hint="eastAsia"/>
          <w:lang w:eastAsia="ko-KR"/>
        </w:rPr>
        <w:instrText>REF _Ref54222108 \h</w:instrText>
      </w:r>
      <w:r>
        <w:rPr>
          <w:lang w:eastAsia="ko-KR"/>
        </w:rPr>
        <w:instrText xml:space="preserve"> </w:instrText>
      </w:r>
      <w:r>
        <w:rPr>
          <w:lang w:eastAsia="ko-KR"/>
        </w:rPr>
      </w:r>
      <w:r>
        <w:rPr>
          <w:lang w:eastAsia="ko-KR"/>
        </w:rPr>
        <w:fldChar w:fldCharType="separate"/>
      </w:r>
      <w:r w:rsidR="004D42DA" w:rsidRPr="00787666">
        <w:rPr>
          <w:b/>
        </w:rPr>
        <w:t xml:space="preserve">Proposal </w:t>
      </w:r>
      <w:r w:rsidR="004D42DA">
        <w:rPr>
          <w:b/>
          <w:noProof/>
        </w:rPr>
        <w:t>2</w:t>
      </w:r>
      <w:r w:rsidR="004D42DA" w:rsidRPr="00787666">
        <w:rPr>
          <w:b/>
        </w:rPr>
        <w:t>:</w:t>
      </w:r>
      <w:r w:rsidR="004D42DA">
        <w:rPr>
          <w:b/>
        </w:rPr>
        <w:t xml:space="preserve"> </w:t>
      </w:r>
      <w:r w:rsidR="004D42DA" w:rsidRPr="00E1298F">
        <w:rPr>
          <w:b/>
          <w:lang w:eastAsia="ko-KR"/>
        </w:rPr>
        <w:t>Multiplex HP UCI, and check to multiplex each LP UCI at earliest order.</w:t>
      </w:r>
      <w:r>
        <w:rPr>
          <w:lang w:eastAsia="ko-KR"/>
        </w:rPr>
        <w:fldChar w:fldCharType="end"/>
      </w:r>
    </w:p>
    <w:p w14:paraId="68CEC0CC" w14:textId="7EE9E3C8"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_Ref54222112 \h</w:instrText>
      </w:r>
      <w:r>
        <w:rPr>
          <w:lang w:eastAsia="ko-KR"/>
        </w:rPr>
        <w:instrText xml:space="preserve"> </w:instrText>
      </w:r>
      <w:r>
        <w:rPr>
          <w:lang w:eastAsia="ko-KR"/>
        </w:rPr>
      </w:r>
      <w:r>
        <w:rPr>
          <w:lang w:eastAsia="ko-KR"/>
        </w:rPr>
        <w:fldChar w:fldCharType="separate"/>
      </w:r>
      <w:r w:rsidR="004D42DA" w:rsidRPr="00787666">
        <w:rPr>
          <w:b/>
        </w:rPr>
        <w:t xml:space="preserve">Proposal </w:t>
      </w:r>
      <w:r w:rsidR="004D42DA">
        <w:rPr>
          <w:b/>
          <w:noProof/>
        </w:rPr>
        <w:t>3</w:t>
      </w:r>
      <w:r w:rsidR="004D42DA" w:rsidRPr="00787666">
        <w:rPr>
          <w:b/>
        </w:rPr>
        <w:t>:</w:t>
      </w:r>
      <w:r w:rsidR="004D42DA" w:rsidRPr="00E1298F">
        <w:rPr>
          <w:rFonts w:eastAsiaTheme="minorEastAsia"/>
          <w:b/>
          <w:lang w:eastAsia="ko-KR"/>
        </w:rPr>
        <w:t xml:space="preserve"> Further study how to adjust the power </w:t>
      </w:r>
      <w:r w:rsidR="004D42DA">
        <w:rPr>
          <w:rFonts w:eastAsiaTheme="minorEastAsia"/>
          <w:b/>
          <w:lang w:eastAsia="ko-KR"/>
        </w:rPr>
        <w:t xml:space="preserve">of PUCCH </w:t>
      </w:r>
      <w:r w:rsidR="004D42DA" w:rsidRPr="00E1298F">
        <w:rPr>
          <w:rFonts w:eastAsiaTheme="minorEastAsia"/>
          <w:b/>
          <w:lang w:eastAsia="ko-KR"/>
        </w:rPr>
        <w:t xml:space="preserve">for </w:t>
      </w:r>
      <w:r w:rsidR="004D42DA">
        <w:rPr>
          <w:rFonts w:eastAsiaTheme="minorEastAsia"/>
          <w:b/>
          <w:lang w:eastAsia="ko-KR"/>
        </w:rPr>
        <w:t>payload from the other priority.</w:t>
      </w:r>
      <w:r>
        <w:rPr>
          <w:lang w:eastAsia="ko-KR"/>
        </w:rPr>
        <w:fldChar w:fldCharType="end"/>
      </w:r>
    </w:p>
    <w:p w14:paraId="40C78341" w14:textId="35C0E76E"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_Ref54222116 \h</w:instrText>
      </w:r>
      <w:r>
        <w:rPr>
          <w:lang w:eastAsia="ko-KR"/>
        </w:rPr>
        <w:instrText xml:space="preserve"> </w:instrText>
      </w:r>
      <w:r>
        <w:rPr>
          <w:lang w:eastAsia="ko-KR"/>
        </w:rPr>
      </w:r>
      <w:r>
        <w:rPr>
          <w:lang w:eastAsia="ko-KR"/>
        </w:rPr>
        <w:fldChar w:fldCharType="separate"/>
      </w:r>
      <w:r w:rsidR="004D42DA" w:rsidRPr="00787666">
        <w:rPr>
          <w:b/>
        </w:rPr>
        <w:t xml:space="preserve">Proposal </w:t>
      </w:r>
      <w:r w:rsidR="004D42DA">
        <w:rPr>
          <w:b/>
          <w:noProof/>
        </w:rPr>
        <w:t>4</w:t>
      </w:r>
      <w:r w:rsidR="004D42DA" w:rsidRPr="00787666">
        <w:rPr>
          <w:b/>
        </w:rPr>
        <w:t>:</w:t>
      </w:r>
      <w:r w:rsidR="004D42DA" w:rsidRPr="00E1298F">
        <w:rPr>
          <w:b/>
          <w:lang w:eastAsia="ko-KR"/>
        </w:rPr>
        <w:t xml:space="preserve"> Whenever being transmitted, all the LP HARQ-ACK bits are multiplexed.</w:t>
      </w:r>
      <w:r>
        <w:rPr>
          <w:lang w:eastAsia="ko-KR"/>
        </w:rPr>
        <w:fldChar w:fldCharType="end"/>
      </w:r>
    </w:p>
    <w:p w14:paraId="6F2FC3F5" w14:textId="6F742217"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_Ref54222131 \h</w:instrText>
      </w:r>
      <w:r>
        <w:rPr>
          <w:lang w:eastAsia="ko-KR"/>
        </w:rPr>
        <w:instrText xml:space="preserve"> </w:instrText>
      </w:r>
      <w:r>
        <w:rPr>
          <w:lang w:eastAsia="ko-KR"/>
        </w:rPr>
      </w:r>
      <w:r>
        <w:rPr>
          <w:lang w:eastAsia="ko-KR"/>
        </w:rPr>
        <w:fldChar w:fldCharType="separate"/>
      </w:r>
      <w:r w:rsidR="004D42DA" w:rsidRPr="00787666">
        <w:rPr>
          <w:b/>
        </w:rPr>
        <w:t xml:space="preserve">Proposal </w:t>
      </w:r>
      <w:r w:rsidR="004D42DA">
        <w:rPr>
          <w:b/>
          <w:noProof/>
        </w:rPr>
        <w:t>5</w:t>
      </w:r>
      <w:r w:rsidR="004D42DA" w:rsidRPr="00787666">
        <w:rPr>
          <w:b/>
        </w:rPr>
        <w:t>:</w:t>
      </w:r>
      <w:r w:rsidR="004D42DA" w:rsidRPr="00E1298F">
        <w:rPr>
          <w:b/>
          <w:lang w:eastAsia="ko-KR"/>
        </w:rPr>
        <w:t xml:space="preserve"> Separate coding in one PUCCH is supported.</w:t>
      </w:r>
      <w:r>
        <w:rPr>
          <w:lang w:eastAsia="ko-KR"/>
        </w:rPr>
        <w:fldChar w:fldCharType="end"/>
      </w:r>
    </w:p>
    <w:p w14:paraId="34CACB69" w14:textId="70A19C73"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_Ref54222136 \h</w:instrText>
      </w:r>
      <w:r>
        <w:rPr>
          <w:lang w:eastAsia="ko-KR"/>
        </w:rPr>
        <w:instrText xml:space="preserve"> </w:instrText>
      </w:r>
      <w:r>
        <w:rPr>
          <w:lang w:eastAsia="ko-KR"/>
        </w:rPr>
      </w:r>
      <w:r>
        <w:rPr>
          <w:lang w:eastAsia="ko-KR"/>
        </w:rPr>
        <w:fldChar w:fldCharType="separate"/>
      </w:r>
      <w:r w:rsidR="004D42DA" w:rsidRPr="00787666">
        <w:rPr>
          <w:b/>
        </w:rPr>
        <w:t xml:space="preserve">Proposal </w:t>
      </w:r>
      <w:r w:rsidR="004D42DA">
        <w:rPr>
          <w:b/>
          <w:noProof/>
        </w:rPr>
        <w:t>6</w:t>
      </w:r>
      <w:r w:rsidR="004D42DA" w:rsidRPr="00787666">
        <w:rPr>
          <w:b/>
        </w:rPr>
        <w:t>:</w:t>
      </w:r>
      <w:r w:rsidR="004D42DA" w:rsidRPr="00E1298F">
        <w:rPr>
          <w:b/>
          <w:lang w:eastAsia="ko-KR"/>
        </w:rPr>
        <w:t xml:space="preserve"> Introduce additional PUCCH resource set for multiplexing HP UCI and LP UCI.</w:t>
      </w:r>
      <w:r>
        <w:rPr>
          <w:lang w:eastAsia="ko-KR"/>
        </w:rPr>
        <w:fldChar w:fldCharType="end"/>
      </w:r>
    </w:p>
    <w:p w14:paraId="1115DF51" w14:textId="37B17216"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_Ref54222141 \h</w:instrText>
      </w:r>
      <w:r>
        <w:rPr>
          <w:lang w:eastAsia="ko-KR"/>
        </w:rPr>
        <w:instrText xml:space="preserve"> </w:instrText>
      </w:r>
      <w:r>
        <w:rPr>
          <w:lang w:eastAsia="ko-KR"/>
        </w:rPr>
      </w:r>
      <w:r>
        <w:rPr>
          <w:lang w:eastAsia="ko-KR"/>
        </w:rPr>
        <w:fldChar w:fldCharType="separate"/>
      </w:r>
      <w:r w:rsidR="004D42DA" w:rsidRPr="00787666">
        <w:rPr>
          <w:b/>
        </w:rPr>
        <w:t xml:space="preserve">Proposal </w:t>
      </w:r>
      <w:r w:rsidR="004D42DA">
        <w:rPr>
          <w:b/>
          <w:noProof/>
        </w:rPr>
        <w:t>7</w:t>
      </w:r>
      <w:r w:rsidR="004D42DA" w:rsidRPr="00787666">
        <w:rPr>
          <w:b/>
        </w:rPr>
        <w:t>:</w:t>
      </w:r>
      <w:r w:rsidR="004D42DA" w:rsidRPr="00E1298F">
        <w:rPr>
          <w:b/>
          <w:lang w:eastAsia="ko-KR"/>
        </w:rPr>
        <w:t xml:space="preserve"> Determine which DCI (between LP DCI and HP DCI) determines the final PUCCH resource.</w:t>
      </w:r>
      <w:r>
        <w:rPr>
          <w:lang w:eastAsia="ko-KR"/>
        </w:rPr>
        <w:fldChar w:fldCharType="end"/>
      </w:r>
    </w:p>
    <w:p w14:paraId="4461E824" w14:textId="6B8F01DA" w:rsidR="00E1298F" w:rsidRDefault="00496A12" w:rsidP="00E1298F">
      <w:pPr>
        <w:pStyle w:val="B1"/>
        <w:rPr>
          <w:lang w:eastAsia="ko-KR"/>
        </w:rPr>
      </w:pPr>
      <w:r>
        <w:rPr>
          <w:lang w:eastAsia="ko-KR"/>
        </w:rPr>
        <w:t>R</w:t>
      </w:r>
      <w:r w:rsidR="00E1298F">
        <w:rPr>
          <w:lang w:eastAsia="ko-KR"/>
        </w:rPr>
        <w:t xml:space="preserve">egarding PUSCH transmissions, we would like to </w:t>
      </w:r>
      <w:r w:rsidR="00627AB0">
        <w:rPr>
          <w:lang w:eastAsia="ko-KR"/>
        </w:rPr>
        <w:t>suggest the followings</w:t>
      </w:r>
      <w:r w:rsidR="00E1298F">
        <w:rPr>
          <w:lang w:eastAsia="ko-KR"/>
        </w:rPr>
        <w:t xml:space="preserve">. </w:t>
      </w:r>
    </w:p>
    <w:p w14:paraId="4B036D35" w14:textId="6399B8B4"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_Ref54222145 \h</w:instrText>
      </w:r>
      <w:r>
        <w:rPr>
          <w:lang w:eastAsia="ko-KR"/>
        </w:rPr>
        <w:instrText xml:space="preserve"> </w:instrText>
      </w:r>
      <w:r>
        <w:rPr>
          <w:lang w:eastAsia="ko-KR"/>
        </w:rPr>
      </w:r>
      <w:r>
        <w:rPr>
          <w:lang w:eastAsia="ko-KR"/>
        </w:rPr>
        <w:fldChar w:fldCharType="separate"/>
      </w:r>
      <w:r w:rsidR="004D42DA" w:rsidRPr="00787666">
        <w:rPr>
          <w:b/>
        </w:rPr>
        <w:t xml:space="preserve">Proposal </w:t>
      </w:r>
      <w:r w:rsidR="004D42DA">
        <w:rPr>
          <w:b/>
          <w:noProof/>
        </w:rPr>
        <w:t>8</w:t>
      </w:r>
      <w:r w:rsidR="004D42DA" w:rsidRPr="00787666">
        <w:rPr>
          <w:b/>
        </w:rPr>
        <w:t>:</w:t>
      </w:r>
      <w:r w:rsidR="004D42DA" w:rsidRPr="00E1298F">
        <w:rPr>
          <w:b/>
        </w:rPr>
        <w:t xml:space="preserve"> The scheduling UL-DCI has an additional field whether or not to allow multiplex HP UCI and LP UCI, or otherwise by the RRC signalling.</w:t>
      </w:r>
      <w:r>
        <w:rPr>
          <w:lang w:eastAsia="ko-KR"/>
        </w:rPr>
        <w:fldChar w:fldCharType="end"/>
      </w:r>
    </w:p>
    <w:p w14:paraId="6212F771" w14:textId="297F6499" w:rsidR="00E1298F" w:rsidRDefault="00E1298F" w:rsidP="00E1298F">
      <w:pPr>
        <w:pStyle w:val="B1"/>
        <w:rPr>
          <w:b/>
        </w:rPr>
      </w:pPr>
      <w:r>
        <w:rPr>
          <w:b/>
        </w:rPr>
        <w:fldChar w:fldCharType="begin"/>
      </w:r>
      <w:r>
        <w:rPr>
          <w:b/>
        </w:rPr>
        <w:instrText xml:space="preserve"> REF _Ref54222171 \h </w:instrText>
      </w:r>
      <w:r>
        <w:rPr>
          <w:b/>
        </w:rPr>
      </w:r>
      <w:r>
        <w:rPr>
          <w:b/>
        </w:rPr>
        <w:fldChar w:fldCharType="separate"/>
      </w:r>
      <w:r w:rsidR="004D42DA" w:rsidRPr="00787666">
        <w:rPr>
          <w:b/>
        </w:rPr>
        <w:t xml:space="preserve">Proposal </w:t>
      </w:r>
      <w:r w:rsidR="004D42DA">
        <w:rPr>
          <w:b/>
          <w:noProof/>
        </w:rPr>
        <w:t>9</w:t>
      </w:r>
      <w:r w:rsidR="004D42DA" w:rsidRPr="00787666">
        <w:rPr>
          <w:b/>
        </w:rPr>
        <w:t>:</w:t>
      </w:r>
      <w:r w:rsidR="004D42DA" w:rsidRPr="00E1298F">
        <w:rPr>
          <w:rFonts w:eastAsiaTheme="minorEastAsia"/>
          <w:b/>
          <w:lang w:eastAsia="ko-KR"/>
        </w:rPr>
        <w:t xml:space="preserve"> For HARQ-ACK codebook construction, sub-slot based HARQ-ACK codebooks are concatenated, and can be transmitted for either PUSCH or PUCCH.</w:t>
      </w:r>
      <w:r>
        <w:rPr>
          <w:b/>
        </w:rPr>
        <w:fldChar w:fldCharType="end"/>
      </w:r>
    </w:p>
    <w:p w14:paraId="68DBD86A" w14:textId="5A1FF5DD"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_Ref54222235 \h</w:instrText>
      </w:r>
      <w:r>
        <w:rPr>
          <w:lang w:eastAsia="ko-KR"/>
        </w:rPr>
        <w:instrText xml:space="preserve"> </w:instrText>
      </w:r>
      <w:r>
        <w:rPr>
          <w:lang w:eastAsia="ko-KR"/>
        </w:rPr>
      </w:r>
      <w:r>
        <w:rPr>
          <w:lang w:eastAsia="ko-KR"/>
        </w:rPr>
        <w:fldChar w:fldCharType="separate"/>
      </w:r>
      <w:r w:rsidR="004D42DA" w:rsidRPr="00787666">
        <w:rPr>
          <w:b/>
        </w:rPr>
        <w:t xml:space="preserve">Proposal </w:t>
      </w:r>
      <w:r w:rsidR="004D42DA">
        <w:rPr>
          <w:b/>
          <w:noProof/>
        </w:rPr>
        <w:t>10</w:t>
      </w:r>
      <w:r w:rsidR="004D42DA" w:rsidRPr="00787666">
        <w:rPr>
          <w:b/>
        </w:rPr>
        <w:t>:</w:t>
      </w:r>
      <w:r w:rsidR="004D42DA" w:rsidRPr="00E1298F">
        <w:rPr>
          <w:rFonts w:eastAsiaTheme="minorEastAsia"/>
          <w:b/>
          <w:lang w:eastAsia="ko-KR"/>
        </w:rPr>
        <w:t xml:space="preserve"> DL-DCI for HP UCI which is received after UL-DCI for LP TB may affect the PUSCH mapping.</w:t>
      </w:r>
      <w:r>
        <w:rPr>
          <w:lang w:eastAsia="ko-KR"/>
        </w:rPr>
        <w:fldChar w:fldCharType="end"/>
      </w:r>
    </w:p>
    <w:p w14:paraId="5DCC3B33" w14:textId="6C203099"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_Ref54222238 \h</w:instrText>
      </w:r>
      <w:r>
        <w:rPr>
          <w:lang w:eastAsia="ko-KR"/>
        </w:rPr>
        <w:instrText xml:space="preserve"> </w:instrText>
      </w:r>
      <w:r>
        <w:rPr>
          <w:lang w:eastAsia="ko-KR"/>
        </w:rPr>
      </w:r>
      <w:r>
        <w:rPr>
          <w:lang w:eastAsia="ko-KR"/>
        </w:rPr>
        <w:fldChar w:fldCharType="separate"/>
      </w:r>
      <w:r w:rsidR="004D42DA" w:rsidRPr="00787666">
        <w:rPr>
          <w:b/>
        </w:rPr>
        <w:t xml:space="preserve">Proposal </w:t>
      </w:r>
      <w:r w:rsidR="004D42DA">
        <w:rPr>
          <w:b/>
          <w:noProof/>
        </w:rPr>
        <w:t>11</w:t>
      </w:r>
      <w:r w:rsidR="004D42DA" w:rsidRPr="00787666">
        <w:rPr>
          <w:b/>
        </w:rPr>
        <w:t>:</w:t>
      </w:r>
      <w:r w:rsidR="004D42DA" w:rsidRPr="00E1298F">
        <w:rPr>
          <w:b/>
          <w:lang w:eastAsia="ko-KR"/>
        </w:rPr>
        <w:t xml:space="preserve"> HP UCI may not be mapped at the second hop of the PUSCH.</w:t>
      </w:r>
      <w:r>
        <w:rPr>
          <w:lang w:eastAsia="ko-KR"/>
        </w:rPr>
        <w:fldChar w:fldCharType="end"/>
      </w:r>
    </w:p>
    <w:p w14:paraId="6A62C662" w14:textId="5A6BCDD3" w:rsidR="004D4469" w:rsidRDefault="004D4469"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_Ref54368789 \h</w:instrText>
      </w:r>
      <w:r>
        <w:rPr>
          <w:lang w:eastAsia="ko-KR"/>
        </w:rPr>
        <w:instrText xml:space="preserve"> </w:instrText>
      </w:r>
      <w:r>
        <w:rPr>
          <w:lang w:eastAsia="ko-KR"/>
        </w:rPr>
      </w:r>
      <w:r>
        <w:rPr>
          <w:lang w:eastAsia="ko-KR"/>
        </w:rPr>
        <w:fldChar w:fldCharType="separate"/>
      </w:r>
      <w:r w:rsidR="004D42DA" w:rsidRPr="00787666">
        <w:rPr>
          <w:b/>
        </w:rPr>
        <w:t xml:space="preserve">Proposal </w:t>
      </w:r>
      <w:r w:rsidR="004D42DA">
        <w:rPr>
          <w:b/>
          <w:noProof/>
        </w:rPr>
        <w:t>12</w:t>
      </w:r>
      <w:r w:rsidR="004D42DA" w:rsidRPr="00787666">
        <w:rPr>
          <w:b/>
        </w:rPr>
        <w:t>:</w:t>
      </w:r>
      <w:r w:rsidR="004D42DA" w:rsidRPr="00E1298F">
        <w:rPr>
          <w:rFonts w:eastAsiaTheme="minorEastAsia"/>
          <w:b/>
          <w:lang w:eastAsia="ko-KR"/>
        </w:rPr>
        <w:t xml:space="preserve"> Further study how to adjust the power </w:t>
      </w:r>
      <w:r w:rsidR="004D42DA">
        <w:rPr>
          <w:rFonts w:eastAsiaTheme="minorEastAsia"/>
          <w:b/>
          <w:lang w:eastAsia="ko-KR"/>
        </w:rPr>
        <w:t xml:space="preserve">of PUSCH </w:t>
      </w:r>
      <w:r w:rsidR="004D42DA" w:rsidRPr="00E1298F">
        <w:rPr>
          <w:rFonts w:eastAsiaTheme="minorEastAsia"/>
          <w:b/>
          <w:lang w:eastAsia="ko-KR"/>
        </w:rPr>
        <w:t xml:space="preserve">for </w:t>
      </w:r>
      <w:r w:rsidR="004D42DA">
        <w:rPr>
          <w:rFonts w:eastAsiaTheme="minorEastAsia"/>
          <w:b/>
          <w:lang w:eastAsia="ko-KR"/>
        </w:rPr>
        <w:t>payload from the other priority.</w:t>
      </w:r>
      <w:r>
        <w:rPr>
          <w:lang w:eastAsia="ko-KR"/>
        </w:rPr>
        <w:fldChar w:fldCharType="end"/>
      </w:r>
    </w:p>
    <w:sectPr w:rsidR="004D4469"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42426" w14:textId="77777777" w:rsidR="00267148" w:rsidRDefault="00267148" w:rsidP="003E77F5">
      <w:r>
        <w:separator/>
      </w:r>
    </w:p>
  </w:endnote>
  <w:endnote w:type="continuationSeparator" w:id="0">
    <w:p w14:paraId="28A6C8ED" w14:textId="77777777" w:rsidR="00267148" w:rsidRDefault="00267148" w:rsidP="003E77F5">
      <w:r>
        <w:continuationSeparator/>
      </w:r>
    </w:p>
  </w:endnote>
  <w:endnote w:type="continuationNotice" w:id="1">
    <w:p w14:paraId="69ED0ABE" w14:textId="77777777" w:rsidR="00267148" w:rsidRDefault="002671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267148" w:rsidRDefault="00267148">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267148" w:rsidRDefault="0026714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E17A" w14:textId="77777777" w:rsidR="00267148" w:rsidRDefault="00267148" w:rsidP="003E77F5">
      <w:r>
        <w:separator/>
      </w:r>
    </w:p>
  </w:footnote>
  <w:footnote w:type="continuationSeparator" w:id="0">
    <w:p w14:paraId="1ECE39D4" w14:textId="77777777" w:rsidR="00267148" w:rsidRDefault="00267148" w:rsidP="003E77F5">
      <w:r>
        <w:continuationSeparator/>
      </w:r>
    </w:p>
  </w:footnote>
  <w:footnote w:type="continuationNotice" w:id="1">
    <w:p w14:paraId="0C41FF00" w14:textId="77777777" w:rsidR="00267148" w:rsidRDefault="002671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8"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1"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7"/>
  </w:num>
  <w:num w:numId="4">
    <w:abstractNumId w:val="13"/>
  </w:num>
  <w:num w:numId="5">
    <w:abstractNumId w:val="11"/>
  </w:num>
  <w:num w:numId="6">
    <w:abstractNumId w:val="12"/>
  </w:num>
  <w:num w:numId="7">
    <w:abstractNumId w:val="14"/>
  </w:num>
  <w:num w:numId="8">
    <w:abstractNumId w:val="9"/>
  </w:num>
  <w:num w:numId="9">
    <w:abstractNumId w:val="5"/>
  </w:num>
  <w:num w:numId="10">
    <w:abstractNumId w:val="6"/>
  </w:num>
  <w:num w:numId="11">
    <w:abstractNumId w:val="15"/>
  </w:num>
  <w:num w:numId="12">
    <w:abstractNumId w:val="3"/>
  </w:num>
  <w:num w:numId="13">
    <w:abstractNumId w:val="17"/>
  </w:num>
  <w:num w:numId="14">
    <w:abstractNumId w:val="2"/>
  </w:num>
  <w:num w:numId="15">
    <w:abstractNumId w:val="16"/>
  </w:num>
  <w:num w:numId="16">
    <w:abstractNumId w:val="8"/>
  </w:num>
  <w:num w:numId="17">
    <w:abstractNumId w:val="4"/>
  </w:num>
  <w:num w:numId="1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9011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2100"/>
    <w:rsid w:val="00004E3D"/>
    <w:rsid w:val="00005A4B"/>
    <w:rsid w:val="00006DFD"/>
    <w:rsid w:val="00007B8B"/>
    <w:rsid w:val="000105B7"/>
    <w:rsid w:val="00010BD5"/>
    <w:rsid w:val="000115D5"/>
    <w:rsid w:val="00011853"/>
    <w:rsid w:val="00011AFF"/>
    <w:rsid w:val="00012D24"/>
    <w:rsid w:val="00013621"/>
    <w:rsid w:val="000136DE"/>
    <w:rsid w:val="00013814"/>
    <w:rsid w:val="000138E8"/>
    <w:rsid w:val="0001483E"/>
    <w:rsid w:val="000150A3"/>
    <w:rsid w:val="00016A80"/>
    <w:rsid w:val="00016EE1"/>
    <w:rsid w:val="000173CD"/>
    <w:rsid w:val="000212D6"/>
    <w:rsid w:val="0002235B"/>
    <w:rsid w:val="00022DF8"/>
    <w:rsid w:val="00023C8F"/>
    <w:rsid w:val="00023E1A"/>
    <w:rsid w:val="000241EA"/>
    <w:rsid w:val="00024E57"/>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C20"/>
    <w:rsid w:val="0004496F"/>
    <w:rsid w:val="00044B23"/>
    <w:rsid w:val="000453E4"/>
    <w:rsid w:val="000454C6"/>
    <w:rsid w:val="00045543"/>
    <w:rsid w:val="00047C0C"/>
    <w:rsid w:val="0005004A"/>
    <w:rsid w:val="00050A4A"/>
    <w:rsid w:val="00050A6C"/>
    <w:rsid w:val="000517D2"/>
    <w:rsid w:val="00051E2C"/>
    <w:rsid w:val="000534C2"/>
    <w:rsid w:val="0005462B"/>
    <w:rsid w:val="00054A0C"/>
    <w:rsid w:val="00054D15"/>
    <w:rsid w:val="000553E2"/>
    <w:rsid w:val="0005563E"/>
    <w:rsid w:val="000565F3"/>
    <w:rsid w:val="00056E9D"/>
    <w:rsid w:val="000579DB"/>
    <w:rsid w:val="00057DAE"/>
    <w:rsid w:val="0006020B"/>
    <w:rsid w:val="00060C5C"/>
    <w:rsid w:val="00060F38"/>
    <w:rsid w:val="00062181"/>
    <w:rsid w:val="00063F75"/>
    <w:rsid w:val="000642B7"/>
    <w:rsid w:val="0006461D"/>
    <w:rsid w:val="00064DA7"/>
    <w:rsid w:val="00065553"/>
    <w:rsid w:val="00066587"/>
    <w:rsid w:val="00071292"/>
    <w:rsid w:val="0007182A"/>
    <w:rsid w:val="00071FA3"/>
    <w:rsid w:val="00072059"/>
    <w:rsid w:val="00072325"/>
    <w:rsid w:val="00072F50"/>
    <w:rsid w:val="00073E74"/>
    <w:rsid w:val="000741E5"/>
    <w:rsid w:val="00074666"/>
    <w:rsid w:val="00074783"/>
    <w:rsid w:val="00074F93"/>
    <w:rsid w:val="00077D0E"/>
    <w:rsid w:val="00077EB2"/>
    <w:rsid w:val="00080C61"/>
    <w:rsid w:val="00081776"/>
    <w:rsid w:val="00082F37"/>
    <w:rsid w:val="000831F3"/>
    <w:rsid w:val="000832C1"/>
    <w:rsid w:val="00083957"/>
    <w:rsid w:val="00083A0C"/>
    <w:rsid w:val="00084D2E"/>
    <w:rsid w:val="000859E4"/>
    <w:rsid w:val="00085A0B"/>
    <w:rsid w:val="00085DCE"/>
    <w:rsid w:val="00086109"/>
    <w:rsid w:val="000861CB"/>
    <w:rsid w:val="0008626E"/>
    <w:rsid w:val="0008666A"/>
    <w:rsid w:val="00090524"/>
    <w:rsid w:val="00090B92"/>
    <w:rsid w:val="00090D62"/>
    <w:rsid w:val="000934C4"/>
    <w:rsid w:val="000948A9"/>
    <w:rsid w:val="00094940"/>
    <w:rsid w:val="00095EF1"/>
    <w:rsid w:val="0009706A"/>
    <w:rsid w:val="0009744D"/>
    <w:rsid w:val="00097564"/>
    <w:rsid w:val="00097574"/>
    <w:rsid w:val="0009757E"/>
    <w:rsid w:val="00097C8C"/>
    <w:rsid w:val="00097CCA"/>
    <w:rsid w:val="00097D8A"/>
    <w:rsid w:val="000A0459"/>
    <w:rsid w:val="000A0671"/>
    <w:rsid w:val="000A1CA2"/>
    <w:rsid w:val="000A28F0"/>
    <w:rsid w:val="000A4148"/>
    <w:rsid w:val="000A4CDA"/>
    <w:rsid w:val="000A5CD8"/>
    <w:rsid w:val="000A60BF"/>
    <w:rsid w:val="000A71F6"/>
    <w:rsid w:val="000A734E"/>
    <w:rsid w:val="000B0553"/>
    <w:rsid w:val="000B2641"/>
    <w:rsid w:val="000B3449"/>
    <w:rsid w:val="000B3653"/>
    <w:rsid w:val="000B3D4A"/>
    <w:rsid w:val="000B48E0"/>
    <w:rsid w:val="000B4F36"/>
    <w:rsid w:val="000B5A12"/>
    <w:rsid w:val="000C1105"/>
    <w:rsid w:val="000C2E1C"/>
    <w:rsid w:val="000C3390"/>
    <w:rsid w:val="000C46D0"/>
    <w:rsid w:val="000C4832"/>
    <w:rsid w:val="000C6174"/>
    <w:rsid w:val="000C6DE0"/>
    <w:rsid w:val="000C7371"/>
    <w:rsid w:val="000C7A9C"/>
    <w:rsid w:val="000C7C51"/>
    <w:rsid w:val="000C7E3B"/>
    <w:rsid w:val="000C7E40"/>
    <w:rsid w:val="000D088B"/>
    <w:rsid w:val="000D1652"/>
    <w:rsid w:val="000D1C83"/>
    <w:rsid w:val="000D275E"/>
    <w:rsid w:val="000D2BC4"/>
    <w:rsid w:val="000D3158"/>
    <w:rsid w:val="000D409F"/>
    <w:rsid w:val="000D4701"/>
    <w:rsid w:val="000D4B19"/>
    <w:rsid w:val="000D60E1"/>
    <w:rsid w:val="000D6C90"/>
    <w:rsid w:val="000D7194"/>
    <w:rsid w:val="000D7583"/>
    <w:rsid w:val="000D7942"/>
    <w:rsid w:val="000E05BB"/>
    <w:rsid w:val="000E129F"/>
    <w:rsid w:val="000E12C4"/>
    <w:rsid w:val="000E1730"/>
    <w:rsid w:val="000E1ADC"/>
    <w:rsid w:val="000E7139"/>
    <w:rsid w:val="000F0CF0"/>
    <w:rsid w:val="000F0EF5"/>
    <w:rsid w:val="000F1B35"/>
    <w:rsid w:val="000F2A25"/>
    <w:rsid w:val="000F328E"/>
    <w:rsid w:val="000F3758"/>
    <w:rsid w:val="000F67FD"/>
    <w:rsid w:val="000F7122"/>
    <w:rsid w:val="000F75DD"/>
    <w:rsid w:val="000F7B28"/>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6C91"/>
    <w:rsid w:val="001178FC"/>
    <w:rsid w:val="0012012C"/>
    <w:rsid w:val="0012273E"/>
    <w:rsid w:val="00123942"/>
    <w:rsid w:val="00123AAF"/>
    <w:rsid w:val="00126A6B"/>
    <w:rsid w:val="00126DEE"/>
    <w:rsid w:val="001276A9"/>
    <w:rsid w:val="0012776B"/>
    <w:rsid w:val="00127A34"/>
    <w:rsid w:val="00130A59"/>
    <w:rsid w:val="001333AD"/>
    <w:rsid w:val="00133561"/>
    <w:rsid w:val="00135628"/>
    <w:rsid w:val="00135873"/>
    <w:rsid w:val="00137953"/>
    <w:rsid w:val="00137F2B"/>
    <w:rsid w:val="0014359B"/>
    <w:rsid w:val="0014458B"/>
    <w:rsid w:val="00144EE5"/>
    <w:rsid w:val="001453F6"/>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57ED"/>
    <w:rsid w:val="00165C79"/>
    <w:rsid w:val="001667F8"/>
    <w:rsid w:val="00166928"/>
    <w:rsid w:val="00166E53"/>
    <w:rsid w:val="001705C2"/>
    <w:rsid w:val="00171BAA"/>
    <w:rsid w:val="00172545"/>
    <w:rsid w:val="00173414"/>
    <w:rsid w:val="0017446D"/>
    <w:rsid w:val="001756EB"/>
    <w:rsid w:val="00176037"/>
    <w:rsid w:val="00176D7C"/>
    <w:rsid w:val="00177181"/>
    <w:rsid w:val="0017747E"/>
    <w:rsid w:val="001774E0"/>
    <w:rsid w:val="00177536"/>
    <w:rsid w:val="001808DF"/>
    <w:rsid w:val="00180B68"/>
    <w:rsid w:val="00181736"/>
    <w:rsid w:val="00182724"/>
    <w:rsid w:val="0018349C"/>
    <w:rsid w:val="00183EF3"/>
    <w:rsid w:val="001857B9"/>
    <w:rsid w:val="00185F9C"/>
    <w:rsid w:val="00187E0E"/>
    <w:rsid w:val="001902B3"/>
    <w:rsid w:val="00190EFB"/>
    <w:rsid w:val="001916FD"/>
    <w:rsid w:val="00192909"/>
    <w:rsid w:val="001949CE"/>
    <w:rsid w:val="00195005"/>
    <w:rsid w:val="00195038"/>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68B5"/>
    <w:rsid w:val="001A691A"/>
    <w:rsid w:val="001A6B07"/>
    <w:rsid w:val="001A790F"/>
    <w:rsid w:val="001A7CE0"/>
    <w:rsid w:val="001A7EF7"/>
    <w:rsid w:val="001B0F24"/>
    <w:rsid w:val="001B0FD4"/>
    <w:rsid w:val="001B287C"/>
    <w:rsid w:val="001B3160"/>
    <w:rsid w:val="001B500A"/>
    <w:rsid w:val="001B6621"/>
    <w:rsid w:val="001B7FE4"/>
    <w:rsid w:val="001C01F0"/>
    <w:rsid w:val="001C114E"/>
    <w:rsid w:val="001C11D8"/>
    <w:rsid w:val="001C2183"/>
    <w:rsid w:val="001C2CD8"/>
    <w:rsid w:val="001C33D0"/>
    <w:rsid w:val="001C54DD"/>
    <w:rsid w:val="001C6257"/>
    <w:rsid w:val="001C6A92"/>
    <w:rsid w:val="001C6BE2"/>
    <w:rsid w:val="001C6D6A"/>
    <w:rsid w:val="001C7437"/>
    <w:rsid w:val="001D04EC"/>
    <w:rsid w:val="001D18E1"/>
    <w:rsid w:val="001D217E"/>
    <w:rsid w:val="001D2A5A"/>
    <w:rsid w:val="001D3FD7"/>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5BA7"/>
    <w:rsid w:val="001F6846"/>
    <w:rsid w:val="001F6A64"/>
    <w:rsid w:val="001F6D15"/>
    <w:rsid w:val="002000AF"/>
    <w:rsid w:val="002001EF"/>
    <w:rsid w:val="002007AA"/>
    <w:rsid w:val="002017FF"/>
    <w:rsid w:val="0020253F"/>
    <w:rsid w:val="00202A88"/>
    <w:rsid w:val="00204472"/>
    <w:rsid w:val="002047ED"/>
    <w:rsid w:val="00204D74"/>
    <w:rsid w:val="00205549"/>
    <w:rsid w:val="0020659A"/>
    <w:rsid w:val="00206FF7"/>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3DBC"/>
    <w:rsid w:val="00224091"/>
    <w:rsid w:val="00224E90"/>
    <w:rsid w:val="00225A37"/>
    <w:rsid w:val="00225F49"/>
    <w:rsid w:val="00227CC0"/>
    <w:rsid w:val="00227F55"/>
    <w:rsid w:val="002314DE"/>
    <w:rsid w:val="00231804"/>
    <w:rsid w:val="00232702"/>
    <w:rsid w:val="0023279F"/>
    <w:rsid w:val="002328C6"/>
    <w:rsid w:val="00233B3A"/>
    <w:rsid w:val="00233BDF"/>
    <w:rsid w:val="0023515A"/>
    <w:rsid w:val="0023526F"/>
    <w:rsid w:val="0023570C"/>
    <w:rsid w:val="002357B0"/>
    <w:rsid w:val="0023586E"/>
    <w:rsid w:val="00236B31"/>
    <w:rsid w:val="00237576"/>
    <w:rsid w:val="0024127F"/>
    <w:rsid w:val="002428CF"/>
    <w:rsid w:val="00242940"/>
    <w:rsid w:val="00242D88"/>
    <w:rsid w:val="00243576"/>
    <w:rsid w:val="002439BE"/>
    <w:rsid w:val="00243AF0"/>
    <w:rsid w:val="00243BEA"/>
    <w:rsid w:val="00243DF3"/>
    <w:rsid w:val="002444DF"/>
    <w:rsid w:val="002470B2"/>
    <w:rsid w:val="0025019E"/>
    <w:rsid w:val="00250684"/>
    <w:rsid w:val="0025080A"/>
    <w:rsid w:val="0025097C"/>
    <w:rsid w:val="00250CBA"/>
    <w:rsid w:val="0025131E"/>
    <w:rsid w:val="00251902"/>
    <w:rsid w:val="00252A81"/>
    <w:rsid w:val="00252E44"/>
    <w:rsid w:val="00254A80"/>
    <w:rsid w:val="00255192"/>
    <w:rsid w:val="002557C6"/>
    <w:rsid w:val="00255BDD"/>
    <w:rsid w:val="002560E2"/>
    <w:rsid w:val="002566A6"/>
    <w:rsid w:val="002566FA"/>
    <w:rsid w:val="002567D8"/>
    <w:rsid w:val="0026000D"/>
    <w:rsid w:val="00260010"/>
    <w:rsid w:val="002608EA"/>
    <w:rsid w:val="002611FD"/>
    <w:rsid w:val="0026185D"/>
    <w:rsid w:val="0026191D"/>
    <w:rsid w:val="002622B8"/>
    <w:rsid w:val="00263231"/>
    <w:rsid w:val="00263C2E"/>
    <w:rsid w:val="00263F4E"/>
    <w:rsid w:val="00265036"/>
    <w:rsid w:val="00265DDA"/>
    <w:rsid w:val="002662DB"/>
    <w:rsid w:val="0026651B"/>
    <w:rsid w:val="00267148"/>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FEF"/>
    <w:rsid w:val="0028542D"/>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3DF0"/>
    <w:rsid w:val="002C44E3"/>
    <w:rsid w:val="002C609A"/>
    <w:rsid w:val="002C641E"/>
    <w:rsid w:val="002C6698"/>
    <w:rsid w:val="002C6AC5"/>
    <w:rsid w:val="002D069A"/>
    <w:rsid w:val="002D0823"/>
    <w:rsid w:val="002D17A5"/>
    <w:rsid w:val="002D1AC9"/>
    <w:rsid w:val="002D1F36"/>
    <w:rsid w:val="002D284F"/>
    <w:rsid w:val="002D303C"/>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2530"/>
    <w:rsid w:val="002F396C"/>
    <w:rsid w:val="002F507C"/>
    <w:rsid w:val="002F5E91"/>
    <w:rsid w:val="002F6A0A"/>
    <w:rsid w:val="00300584"/>
    <w:rsid w:val="00300F68"/>
    <w:rsid w:val="0030170A"/>
    <w:rsid w:val="0030460E"/>
    <w:rsid w:val="00304EF8"/>
    <w:rsid w:val="003058D3"/>
    <w:rsid w:val="0030598C"/>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1062"/>
    <w:rsid w:val="00331281"/>
    <w:rsid w:val="00331791"/>
    <w:rsid w:val="00331DF0"/>
    <w:rsid w:val="00333396"/>
    <w:rsid w:val="0033576F"/>
    <w:rsid w:val="003368BF"/>
    <w:rsid w:val="00340ACD"/>
    <w:rsid w:val="00341550"/>
    <w:rsid w:val="003422A7"/>
    <w:rsid w:val="00342D12"/>
    <w:rsid w:val="0034368E"/>
    <w:rsid w:val="00343BE8"/>
    <w:rsid w:val="003446C6"/>
    <w:rsid w:val="0034507B"/>
    <w:rsid w:val="00345684"/>
    <w:rsid w:val="0034727E"/>
    <w:rsid w:val="003476AC"/>
    <w:rsid w:val="00347F2F"/>
    <w:rsid w:val="0035083B"/>
    <w:rsid w:val="00351BCF"/>
    <w:rsid w:val="00351CFD"/>
    <w:rsid w:val="00351DE5"/>
    <w:rsid w:val="00352A18"/>
    <w:rsid w:val="00352EE2"/>
    <w:rsid w:val="00353F6B"/>
    <w:rsid w:val="0035433F"/>
    <w:rsid w:val="00355006"/>
    <w:rsid w:val="0035531C"/>
    <w:rsid w:val="003557AA"/>
    <w:rsid w:val="00356B23"/>
    <w:rsid w:val="00356DE2"/>
    <w:rsid w:val="003573C4"/>
    <w:rsid w:val="00357D6F"/>
    <w:rsid w:val="00360220"/>
    <w:rsid w:val="0036025B"/>
    <w:rsid w:val="003607AB"/>
    <w:rsid w:val="00361A56"/>
    <w:rsid w:val="0036278F"/>
    <w:rsid w:val="00362D1A"/>
    <w:rsid w:val="003655EA"/>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668B"/>
    <w:rsid w:val="003A7606"/>
    <w:rsid w:val="003B2208"/>
    <w:rsid w:val="003B4061"/>
    <w:rsid w:val="003B46F2"/>
    <w:rsid w:val="003B4F0F"/>
    <w:rsid w:val="003B62F6"/>
    <w:rsid w:val="003B66CA"/>
    <w:rsid w:val="003B702D"/>
    <w:rsid w:val="003B78F1"/>
    <w:rsid w:val="003C0A78"/>
    <w:rsid w:val="003C348F"/>
    <w:rsid w:val="003C3B5F"/>
    <w:rsid w:val="003C3B6B"/>
    <w:rsid w:val="003C414A"/>
    <w:rsid w:val="003C41D8"/>
    <w:rsid w:val="003C4AEA"/>
    <w:rsid w:val="003C4B26"/>
    <w:rsid w:val="003C7EF2"/>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E193E"/>
    <w:rsid w:val="003E3B5C"/>
    <w:rsid w:val="003E4472"/>
    <w:rsid w:val="003E48FC"/>
    <w:rsid w:val="003E5764"/>
    <w:rsid w:val="003E6598"/>
    <w:rsid w:val="003E6C45"/>
    <w:rsid w:val="003E77F5"/>
    <w:rsid w:val="003E78A9"/>
    <w:rsid w:val="003E7B35"/>
    <w:rsid w:val="003F05F3"/>
    <w:rsid w:val="003F0710"/>
    <w:rsid w:val="003F1657"/>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5E7D"/>
    <w:rsid w:val="00407A69"/>
    <w:rsid w:val="00411419"/>
    <w:rsid w:val="0041144F"/>
    <w:rsid w:val="00411A23"/>
    <w:rsid w:val="00411D18"/>
    <w:rsid w:val="0041215A"/>
    <w:rsid w:val="0041221D"/>
    <w:rsid w:val="004126B2"/>
    <w:rsid w:val="0041351F"/>
    <w:rsid w:val="0041355A"/>
    <w:rsid w:val="0041383B"/>
    <w:rsid w:val="00413F15"/>
    <w:rsid w:val="0041410F"/>
    <w:rsid w:val="0041573F"/>
    <w:rsid w:val="00415877"/>
    <w:rsid w:val="00415E19"/>
    <w:rsid w:val="004163D8"/>
    <w:rsid w:val="0041694F"/>
    <w:rsid w:val="00416FAF"/>
    <w:rsid w:val="00417547"/>
    <w:rsid w:val="00421E85"/>
    <w:rsid w:val="0042212A"/>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3333"/>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E4"/>
    <w:rsid w:val="00446CA0"/>
    <w:rsid w:val="0044797B"/>
    <w:rsid w:val="00447E25"/>
    <w:rsid w:val="00450367"/>
    <w:rsid w:val="00450E96"/>
    <w:rsid w:val="0045312D"/>
    <w:rsid w:val="0045325D"/>
    <w:rsid w:val="00454016"/>
    <w:rsid w:val="00454B5F"/>
    <w:rsid w:val="00454C4F"/>
    <w:rsid w:val="00454D83"/>
    <w:rsid w:val="00455667"/>
    <w:rsid w:val="00456044"/>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4FF"/>
    <w:rsid w:val="00470C80"/>
    <w:rsid w:val="00470EF2"/>
    <w:rsid w:val="004712AF"/>
    <w:rsid w:val="00471B6B"/>
    <w:rsid w:val="00471FC1"/>
    <w:rsid w:val="00472F51"/>
    <w:rsid w:val="004734D7"/>
    <w:rsid w:val="00473BF7"/>
    <w:rsid w:val="00474438"/>
    <w:rsid w:val="00474DBE"/>
    <w:rsid w:val="00474E5D"/>
    <w:rsid w:val="00475F5A"/>
    <w:rsid w:val="00476C79"/>
    <w:rsid w:val="00476D23"/>
    <w:rsid w:val="004770A2"/>
    <w:rsid w:val="004771E1"/>
    <w:rsid w:val="004831C1"/>
    <w:rsid w:val="00484CE9"/>
    <w:rsid w:val="004851B6"/>
    <w:rsid w:val="00491965"/>
    <w:rsid w:val="0049236B"/>
    <w:rsid w:val="004925F2"/>
    <w:rsid w:val="004949FE"/>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EB7"/>
    <w:rsid w:val="004A676C"/>
    <w:rsid w:val="004A6EDD"/>
    <w:rsid w:val="004A70D1"/>
    <w:rsid w:val="004A7DA9"/>
    <w:rsid w:val="004A7F06"/>
    <w:rsid w:val="004B05D6"/>
    <w:rsid w:val="004B0671"/>
    <w:rsid w:val="004B06C1"/>
    <w:rsid w:val="004B0BD0"/>
    <w:rsid w:val="004B19DE"/>
    <w:rsid w:val="004B2084"/>
    <w:rsid w:val="004B2607"/>
    <w:rsid w:val="004B2B07"/>
    <w:rsid w:val="004B2D51"/>
    <w:rsid w:val="004B2DBA"/>
    <w:rsid w:val="004B372D"/>
    <w:rsid w:val="004B4248"/>
    <w:rsid w:val="004B4DC7"/>
    <w:rsid w:val="004B65AB"/>
    <w:rsid w:val="004B67AB"/>
    <w:rsid w:val="004B67FB"/>
    <w:rsid w:val="004B7466"/>
    <w:rsid w:val="004C0489"/>
    <w:rsid w:val="004C0AE7"/>
    <w:rsid w:val="004C12B1"/>
    <w:rsid w:val="004C1F75"/>
    <w:rsid w:val="004C22ED"/>
    <w:rsid w:val="004C27EC"/>
    <w:rsid w:val="004C2BD0"/>
    <w:rsid w:val="004C4531"/>
    <w:rsid w:val="004C4838"/>
    <w:rsid w:val="004C494E"/>
    <w:rsid w:val="004C50E9"/>
    <w:rsid w:val="004C5570"/>
    <w:rsid w:val="004C6DE8"/>
    <w:rsid w:val="004C7110"/>
    <w:rsid w:val="004C7822"/>
    <w:rsid w:val="004C7DEC"/>
    <w:rsid w:val="004D0898"/>
    <w:rsid w:val="004D0B22"/>
    <w:rsid w:val="004D1908"/>
    <w:rsid w:val="004D2035"/>
    <w:rsid w:val="004D29D1"/>
    <w:rsid w:val="004D2C61"/>
    <w:rsid w:val="004D32A9"/>
    <w:rsid w:val="004D3413"/>
    <w:rsid w:val="004D3BDA"/>
    <w:rsid w:val="004D3C15"/>
    <w:rsid w:val="004D42DA"/>
    <w:rsid w:val="004D4469"/>
    <w:rsid w:val="004D60FD"/>
    <w:rsid w:val="004D667A"/>
    <w:rsid w:val="004D7336"/>
    <w:rsid w:val="004D7578"/>
    <w:rsid w:val="004E1C65"/>
    <w:rsid w:val="004E33C2"/>
    <w:rsid w:val="004E3BD3"/>
    <w:rsid w:val="004E3F92"/>
    <w:rsid w:val="004E541D"/>
    <w:rsid w:val="004E57CD"/>
    <w:rsid w:val="004E6AB9"/>
    <w:rsid w:val="004E7C14"/>
    <w:rsid w:val="004F077D"/>
    <w:rsid w:val="004F0E96"/>
    <w:rsid w:val="004F1227"/>
    <w:rsid w:val="004F12BE"/>
    <w:rsid w:val="004F1DB5"/>
    <w:rsid w:val="004F2806"/>
    <w:rsid w:val="004F2E60"/>
    <w:rsid w:val="004F3E44"/>
    <w:rsid w:val="004F4097"/>
    <w:rsid w:val="004F47E1"/>
    <w:rsid w:val="004F57FC"/>
    <w:rsid w:val="004F7C21"/>
    <w:rsid w:val="004F7D7D"/>
    <w:rsid w:val="00500662"/>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7461"/>
    <w:rsid w:val="0050750E"/>
    <w:rsid w:val="00507E6D"/>
    <w:rsid w:val="00511059"/>
    <w:rsid w:val="00512647"/>
    <w:rsid w:val="00514324"/>
    <w:rsid w:val="00514DCF"/>
    <w:rsid w:val="0051576F"/>
    <w:rsid w:val="00516BC0"/>
    <w:rsid w:val="00516EEA"/>
    <w:rsid w:val="00517A89"/>
    <w:rsid w:val="0052021B"/>
    <w:rsid w:val="0052069B"/>
    <w:rsid w:val="00520C84"/>
    <w:rsid w:val="0052172F"/>
    <w:rsid w:val="00521EB9"/>
    <w:rsid w:val="00522122"/>
    <w:rsid w:val="00523EFA"/>
    <w:rsid w:val="00523F8E"/>
    <w:rsid w:val="005242C1"/>
    <w:rsid w:val="005244D5"/>
    <w:rsid w:val="00525D2F"/>
    <w:rsid w:val="005263D6"/>
    <w:rsid w:val="00526ECA"/>
    <w:rsid w:val="0052728C"/>
    <w:rsid w:val="005277E2"/>
    <w:rsid w:val="005308E9"/>
    <w:rsid w:val="00532FFF"/>
    <w:rsid w:val="00533294"/>
    <w:rsid w:val="00534253"/>
    <w:rsid w:val="00534407"/>
    <w:rsid w:val="00534CB0"/>
    <w:rsid w:val="00535246"/>
    <w:rsid w:val="0053585D"/>
    <w:rsid w:val="00535A62"/>
    <w:rsid w:val="00537090"/>
    <w:rsid w:val="005371F6"/>
    <w:rsid w:val="005376C3"/>
    <w:rsid w:val="0053771E"/>
    <w:rsid w:val="00537A0E"/>
    <w:rsid w:val="00537ECF"/>
    <w:rsid w:val="0054028F"/>
    <w:rsid w:val="00541194"/>
    <w:rsid w:val="00542ADC"/>
    <w:rsid w:val="00543296"/>
    <w:rsid w:val="00544CC2"/>
    <w:rsid w:val="005450A1"/>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E70"/>
    <w:rsid w:val="00561205"/>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780"/>
    <w:rsid w:val="00570DAD"/>
    <w:rsid w:val="00571608"/>
    <w:rsid w:val="005724FC"/>
    <w:rsid w:val="00573003"/>
    <w:rsid w:val="00573075"/>
    <w:rsid w:val="005732F4"/>
    <w:rsid w:val="005734F4"/>
    <w:rsid w:val="00574032"/>
    <w:rsid w:val="00575160"/>
    <w:rsid w:val="00575637"/>
    <w:rsid w:val="005756BC"/>
    <w:rsid w:val="00575BE7"/>
    <w:rsid w:val="00576760"/>
    <w:rsid w:val="005770B1"/>
    <w:rsid w:val="0057742F"/>
    <w:rsid w:val="00577A46"/>
    <w:rsid w:val="00577D6E"/>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1E3A"/>
    <w:rsid w:val="00592C50"/>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632"/>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4365"/>
    <w:rsid w:val="005D5094"/>
    <w:rsid w:val="005D6551"/>
    <w:rsid w:val="005D7671"/>
    <w:rsid w:val="005D7CCD"/>
    <w:rsid w:val="005E008B"/>
    <w:rsid w:val="005E07F8"/>
    <w:rsid w:val="005E1197"/>
    <w:rsid w:val="005E14FF"/>
    <w:rsid w:val="005E155B"/>
    <w:rsid w:val="005E30F2"/>
    <w:rsid w:val="005E321A"/>
    <w:rsid w:val="005E3843"/>
    <w:rsid w:val="005E3CAA"/>
    <w:rsid w:val="005E541B"/>
    <w:rsid w:val="005E54C4"/>
    <w:rsid w:val="005E64CE"/>
    <w:rsid w:val="005E6671"/>
    <w:rsid w:val="005E6F2F"/>
    <w:rsid w:val="005E7602"/>
    <w:rsid w:val="005F0548"/>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5059"/>
    <w:rsid w:val="00605B18"/>
    <w:rsid w:val="00606F3F"/>
    <w:rsid w:val="00607AC1"/>
    <w:rsid w:val="00611E46"/>
    <w:rsid w:val="006120BB"/>
    <w:rsid w:val="0061224C"/>
    <w:rsid w:val="00612540"/>
    <w:rsid w:val="0061340C"/>
    <w:rsid w:val="00614304"/>
    <w:rsid w:val="00614B3D"/>
    <w:rsid w:val="00614D6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55D3"/>
    <w:rsid w:val="00626603"/>
    <w:rsid w:val="006268F5"/>
    <w:rsid w:val="00627648"/>
    <w:rsid w:val="00627AB0"/>
    <w:rsid w:val="00630616"/>
    <w:rsid w:val="00630C67"/>
    <w:rsid w:val="00631174"/>
    <w:rsid w:val="0063169B"/>
    <w:rsid w:val="00632A91"/>
    <w:rsid w:val="00632B7C"/>
    <w:rsid w:val="006334CD"/>
    <w:rsid w:val="006337B6"/>
    <w:rsid w:val="006352B9"/>
    <w:rsid w:val="006366E8"/>
    <w:rsid w:val="00637C0B"/>
    <w:rsid w:val="00640E04"/>
    <w:rsid w:val="00641645"/>
    <w:rsid w:val="00641648"/>
    <w:rsid w:val="0064348D"/>
    <w:rsid w:val="0064356D"/>
    <w:rsid w:val="00643EA5"/>
    <w:rsid w:val="00644113"/>
    <w:rsid w:val="00644159"/>
    <w:rsid w:val="00644E70"/>
    <w:rsid w:val="006454F5"/>
    <w:rsid w:val="00646143"/>
    <w:rsid w:val="00646398"/>
    <w:rsid w:val="006504B8"/>
    <w:rsid w:val="006509D9"/>
    <w:rsid w:val="006520BE"/>
    <w:rsid w:val="006523A5"/>
    <w:rsid w:val="006528D0"/>
    <w:rsid w:val="006543BA"/>
    <w:rsid w:val="00656C0E"/>
    <w:rsid w:val="00657622"/>
    <w:rsid w:val="0065779A"/>
    <w:rsid w:val="006609D6"/>
    <w:rsid w:val="006626F4"/>
    <w:rsid w:val="0066369B"/>
    <w:rsid w:val="00663CCD"/>
    <w:rsid w:val="006645AF"/>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758"/>
    <w:rsid w:val="00695EED"/>
    <w:rsid w:val="00695F59"/>
    <w:rsid w:val="00697BFE"/>
    <w:rsid w:val="00697D64"/>
    <w:rsid w:val="006A1D2C"/>
    <w:rsid w:val="006A1DE5"/>
    <w:rsid w:val="006A2037"/>
    <w:rsid w:val="006A208B"/>
    <w:rsid w:val="006A2A37"/>
    <w:rsid w:val="006A32D9"/>
    <w:rsid w:val="006A38B2"/>
    <w:rsid w:val="006A48A0"/>
    <w:rsid w:val="006A4A9D"/>
    <w:rsid w:val="006A50E7"/>
    <w:rsid w:val="006A5190"/>
    <w:rsid w:val="006A73CB"/>
    <w:rsid w:val="006A76DB"/>
    <w:rsid w:val="006B04D5"/>
    <w:rsid w:val="006B1C7C"/>
    <w:rsid w:val="006B2829"/>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4F56"/>
    <w:rsid w:val="006C5904"/>
    <w:rsid w:val="006C5BA2"/>
    <w:rsid w:val="006C5BAA"/>
    <w:rsid w:val="006C63FE"/>
    <w:rsid w:val="006C7CA1"/>
    <w:rsid w:val="006D06FC"/>
    <w:rsid w:val="006D0739"/>
    <w:rsid w:val="006D1B07"/>
    <w:rsid w:val="006D2057"/>
    <w:rsid w:val="006D298B"/>
    <w:rsid w:val="006D4340"/>
    <w:rsid w:val="006D4624"/>
    <w:rsid w:val="006D4A48"/>
    <w:rsid w:val="006D4CBE"/>
    <w:rsid w:val="006D5133"/>
    <w:rsid w:val="006D53BC"/>
    <w:rsid w:val="006D6132"/>
    <w:rsid w:val="006D727A"/>
    <w:rsid w:val="006D77CB"/>
    <w:rsid w:val="006D7B86"/>
    <w:rsid w:val="006D7BAC"/>
    <w:rsid w:val="006D7C54"/>
    <w:rsid w:val="006E00AC"/>
    <w:rsid w:val="006E039E"/>
    <w:rsid w:val="006E0A61"/>
    <w:rsid w:val="006E1432"/>
    <w:rsid w:val="006E182D"/>
    <w:rsid w:val="006E22DB"/>
    <w:rsid w:val="006E2F54"/>
    <w:rsid w:val="006E3911"/>
    <w:rsid w:val="006E4807"/>
    <w:rsid w:val="006E53CB"/>
    <w:rsid w:val="006E583A"/>
    <w:rsid w:val="006E5A56"/>
    <w:rsid w:val="006E66D6"/>
    <w:rsid w:val="006F05B9"/>
    <w:rsid w:val="006F1545"/>
    <w:rsid w:val="006F16C2"/>
    <w:rsid w:val="006F27A6"/>
    <w:rsid w:val="006F2E33"/>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734"/>
    <w:rsid w:val="00701749"/>
    <w:rsid w:val="007027C1"/>
    <w:rsid w:val="00702AAF"/>
    <w:rsid w:val="0070370C"/>
    <w:rsid w:val="00703B18"/>
    <w:rsid w:val="00704190"/>
    <w:rsid w:val="007042CD"/>
    <w:rsid w:val="00704B26"/>
    <w:rsid w:val="00705CD2"/>
    <w:rsid w:val="00706FA3"/>
    <w:rsid w:val="007074CA"/>
    <w:rsid w:val="00707934"/>
    <w:rsid w:val="007109B2"/>
    <w:rsid w:val="007118C0"/>
    <w:rsid w:val="007129C0"/>
    <w:rsid w:val="00715902"/>
    <w:rsid w:val="0071622B"/>
    <w:rsid w:val="00716B66"/>
    <w:rsid w:val="00716CD5"/>
    <w:rsid w:val="00717A66"/>
    <w:rsid w:val="0072001D"/>
    <w:rsid w:val="00720BF2"/>
    <w:rsid w:val="007215E9"/>
    <w:rsid w:val="007217B7"/>
    <w:rsid w:val="0072284E"/>
    <w:rsid w:val="007233F4"/>
    <w:rsid w:val="00723B25"/>
    <w:rsid w:val="00724727"/>
    <w:rsid w:val="00724E1F"/>
    <w:rsid w:val="00724EA0"/>
    <w:rsid w:val="00725670"/>
    <w:rsid w:val="007257EA"/>
    <w:rsid w:val="007268AA"/>
    <w:rsid w:val="00726B6A"/>
    <w:rsid w:val="00726F09"/>
    <w:rsid w:val="00727081"/>
    <w:rsid w:val="007279B7"/>
    <w:rsid w:val="0073006C"/>
    <w:rsid w:val="00731598"/>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10E8"/>
    <w:rsid w:val="007515DD"/>
    <w:rsid w:val="00751ABF"/>
    <w:rsid w:val="00752D9D"/>
    <w:rsid w:val="00752DF0"/>
    <w:rsid w:val="00753195"/>
    <w:rsid w:val="00753223"/>
    <w:rsid w:val="007533C0"/>
    <w:rsid w:val="0075446B"/>
    <w:rsid w:val="00754973"/>
    <w:rsid w:val="00754B45"/>
    <w:rsid w:val="0075504E"/>
    <w:rsid w:val="00756692"/>
    <w:rsid w:val="00756A35"/>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AA1"/>
    <w:rsid w:val="00764E89"/>
    <w:rsid w:val="0076649F"/>
    <w:rsid w:val="00770AC0"/>
    <w:rsid w:val="007713A5"/>
    <w:rsid w:val="007715A8"/>
    <w:rsid w:val="00772797"/>
    <w:rsid w:val="00772840"/>
    <w:rsid w:val="00772B5B"/>
    <w:rsid w:val="00773E64"/>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63D"/>
    <w:rsid w:val="00786890"/>
    <w:rsid w:val="00787077"/>
    <w:rsid w:val="00787666"/>
    <w:rsid w:val="00787DD3"/>
    <w:rsid w:val="00790D03"/>
    <w:rsid w:val="00791380"/>
    <w:rsid w:val="007917EA"/>
    <w:rsid w:val="0079228E"/>
    <w:rsid w:val="0079229D"/>
    <w:rsid w:val="00792427"/>
    <w:rsid w:val="007926CC"/>
    <w:rsid w:val="007926EC"/>
    <w:rsid w:val="007935BC"/>
    <w:rsid w:val="007941FD"/>
    <w:rsid w:val="00795471"/>
    <w:rsid w:val="007967AA"/>
    <w:rsid w:val="00797924"/>
    <w:rsid w:val="007A0BE4"/>
    <w:rsid w:val="007A0E40"/>
    <w:rsid w:val="007A0E60"/>
    <w:rsid w:val="007A0EF6"/>
    <w:rsid w:val="007A152D"/>
    <w:rsid w:val="007A19C3"/>
    <w:rsid w:val="007A2742"/>
    <w:rsid w:val="007A2C52"/>
    <w:rsid w:val="007A38EF"/>
    <w:rsid w:val="007A4E27"/>
    <w:rsid w:val="007A6409"/>
    <w:rsid w:val="007A6569"/>
    <w:rsid w:val="007A6725"/>
    <w:rsid w:val="007A6816"/>
    <w:rsid w:val="007A6C0E"/>
    <w:rsid w:val="007B11A8"/>
    <w:rsid w:val="007B2739"/>
    <w:rsid w:val="007B29BE"/>
    <w:rsid w:val="007B2CE3"/>
    <w:rsid w:val="007B436F"/>
    <w:rsid w:val="007B478F"/>
    <w:rsid w:val="007B49BB"/>
    <w:rsid w:val="007B4A28"/>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D751F"/>
    <w:rsid w:val="007E06C8"/>
    <w:rsid w:val="007E09E5"/>
    <w:rsid w:val="007E2188"/>
    <w:rsid w:val="007E2769"/>
    <w:rsid w:val="007E2804"/>
    <w:rsid w:val="007E3363"/>
    <w:rsid w:val="007E3F2E"/>
    <w:rsid w:val="007E48D6"/>
    <w:rsid w:val="007E4F1B"/>
    <w:rsid w:val="007E6247"/>
    <w:rsid w:val="007E6891"/>
    <w:rsid w:val="007E6BDE"/>
    <w:rsid w:val="007E6C12"/>
    <w:rsid w:val="007E79CC"/>
    <w:rsid w:val="007E7A98"/>
    <w:rsid w:val="007F2B0A"/>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2176"/>
    <w:rsid w:val="008331E7"/>
    <w:rsid w:val="008335E8"/>
    <w:rsid w:val="00834340"/>
    <w:rsid w:val="00835DAC"/>
    <w:rsid w:val="00835F4B"/>
    <w:rsid w:val="00836C03"/>
    <w:rsid w:val="00837705"/>
    <w:rsid w:val="0084078D"/>
    <w:rsid w:val="008423BC"/>
    <w:rsid w:val="00842D2E"/>
    <w:rsid w:val="0084370F"/>
    <w:rsid w:val="00843D60"/>
    <w:rsid w:val="00844DF5"/>
    <w:rsid w:val="00844EB8"/>
    <w:rsid w:val="0084515C"/>
    <w:rsid w:val="0084550B"/>
    <w:rsid w:val="0084566E"/>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2D6"/>
    <w:rsid w:val="00881876"/>
    <w:rsid w:val="00882570"/>
    <w:rsid w:val="00882AD4"/>
    <w:rsid w:val="00882EF9"/>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0DC7"/>
    <w:rsid w:val="008A1155"/>
    <w:rsid w:val="008A1A6E"/>
    <w:rsid w:val="008A246C"/>
    <w:rsid w:val="008A261B"/>
    <w:rsid w:val="008A264D"/>
    <w:rsid w:val="008A2A7F"/>
    <w:rsid w:val="008A360D"/>
    <w:rsid w:val="008A36BF"/>
    <w:rsid w:val="008A3801"/>
    <w:rsid w:val="008A451C"/>
    <w:rsid w:val="008A4613"/>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A6A"/>
    <w:rsid w:val="008C60EE"/>
    <w:rsid w:val="008C65DA"/>
    <w:rsid w:val="008C6AE0"/>
    <w:rsid w:val="008C6B9A"/>
    <w:rsid w:val="008D01F1"/>
    <w:rsid w:val="008D0CD6"/>
    <w:rsid w:val="008D198D"/>
    <w:rsid w:val="008D1D34"/>
    <w:rsid w:val="008D2BDB"/>
    <w:rsid w:val="008D3475"/>
    <w:rsid w:val="008D3CC9"/>
    <w:rsid w:val="008D4BA9"/>
    <w:rsid w:val="008D55EC"/>
    <w:rsid w:val="008D6EB7"/>
    <w:rsid w:val="008D6F2E"/>
    <w:rsid w:val="008D77EA"/>
    <w:rsid w:val="008E0346"/>
    <w:rsid w:val="008E04CE"/>
    <w:rsid w:val="008E081D"/>
    <w:rsid w:val="008E0DEA"/>
    <w:rsid w:val="008E203E"/>
    <w:rsid w:val="008E251F"/>
    <w:rsid w:val="008E2ACF"/>
    <w:rsid w:val="008E2DF3"/>
    <w:rsid w:val="008E3ED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7A"/>
    <w:rsid w:val="008F71FA"/>
    <w:rsid w:val="00900660"/>
    <w:rsid w:val="00900ADE"/>
    <w:rsid w:val="009010CD"/>
    <w:rsid w:val="00901884"/>
    <w:rsid w:val="009019A0"/>
    <w:rsid w:val="00901E3D"/>
    <w:rsid w:val="0090261D"/>
    <w:rsid w:val="00902C6F"/>
    <w:rsid w:val="0090327E"/>
    <w:rsid w:val="0090452B"/>
    <w:rsid w:val="00905C63"/>
    <w:rsid w:val="00910A5E"/>
    <w:rsid w:val="0091275D"/>
    <w:rsid w:val="00912ECD"/>
    <w:rsid w:val="009144EA"/>
    <w:rsid w:val="0091461A"/>
    <w:rsid w:val="00914CF2"/>
    <w:rsid w:val="009166E6"/>
    <w:rsid w:val="009208F3"/>
    <w:rsid w:val="00921568"/>
    <w:rsid w:val="0092174A"/>
    <w:rsid w:val="00921909"/>
    <w:rsid w:val="00921FF0"/>
    <w:rsid w:val="00922871"/>
    <w:rsid w:val="0092508C"/>
    <w:rsid w:val="0092553A"/>
    <w:rsid w:val="009256A2"/>
    <w:rsid w:val="00926C3D"/>
    <w:rsid w:val="00930A36"/>
    <w:rsid w:val="00930B3A"/>
    <w:rsid w:val="00930E0C"/>
    <w:rsid w:val="00933870"/>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134C"/>
    <w:rsid w:val="00961C95"/>
    <w:rsid w:val="0096328E"/>
    <w:rsid w:val="00964340"/>
    <w:rsid w:val="00964729"/>
    <w:rsid w:val="009659E9"/>
    <w:rsid w:val="00965AB8"/>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3B62"/>
    <w:rsid w:val="00984A21"/>
    <w:rsid w:val="00984B07"/>
    <w:rsid w:val="00985194"/>
    <w:rsid w:val="00985964"/>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D3D"/>
    <w:rsid w:val="009B2E1B"/>
    <w:rsid w:val="009B2EAE"/>
    <w:rsid w:val="009B3AC5"/>
    <w:rsid w:val="009B3F0C"/>
    <w:rsid w:val="009B44EF"/>
    <w:rsid w:val="009B5046"/>
    <w:rsid w:val="009B5AB2"/>
    <w:rsid w:val="009B6566"/>
    <w:rsid w:val="009B6842"/>
    <w:rsid w:val="009B7740"/>
    <w:rsid w:val="009B7974"/>
    <w:rsid w:val="009C042F"/>
    <w:rsid w:val="009C0659"/>
    <w:rsid w:val="009C1394"/>
    <w:rsid w:val="009C173B"/>
    <w:rsid w:val="009C17B6"/>
    <w:rsid w:val="009C3515"/>
    <w:rsid w:val="009C3EE1"/>
    <w:rsid w:val="009C4F99"/>
    <w:rsid w:val="009C6145"/>
    <w:rsid w:val="009C752D"/>
    <w:rsid w:val="009D05D9"/>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5534"/>
    <w:rsid w:val="009E65A9"/>
    <w:rsid w:val="009E6E18"/>
    <w:rsid w:val="009E75C4"/>
    <w:rsid w:val="009F00B0"/>
    <w:rsid w:val="009F0C0E"/>
    <w:rsid w:val="009F222D"/>
    <w:rsid w:val="009F3708"/>
    <w:rsid w:val="009F4C68"/>
    <w:rsid w:val="009F5620"/>
    <w:rsid w:val="009F5706"/>
    <w:rsid w:val="009F63D3"/>
    <w:rsid w:val="009F6570"/>
    <w:rsid w:val="009F73F1"/>
    <w:rsid w:val="009F759A"/>
    <w:rsid w:val="00A01F44"/>
    <w:rsid w:val="00A0215F"/>
    <w:rsid w:val="00A022C6"/>
    <w:rsid w:val="00A026EA"/>
    <w:rsid w:val="00A027CA"/>
    <w:rsid w:val="00A02F37"/>
    <w:rsid w:val="00A03190"/>
    <w:rsid w:val="00A03927"/>
    <w:rsid w:val="00A04583"/>
    <w:rsid w:val="00A04E6B"/>
    <w:rsid w:val="00A051E1"/>
    <w:rsid w:val="00A054CB"/>
    <w:rsid w:val="00A05D52"/>
    <w:rsid w:val="00A06107"/>
    <w:rsid w:val="00A06E4E"/>
    <w:rsid w:val="00A0736B"/>
    <w:rsid w:val="00A07C0E"/>
    <w:rsid w:val="00A11055"/>
    <w:rsid w:val="00A11A7F"/>
    <w:rsid w:val="00A12B22"/>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04CF"/>
    <w:rsid w:val="00A21EFB"/>
    <w:rsid w:val="00A22408"/>
    <w:rsid w:val="00A22A6A"/>
    <w:rsid w:val="00A23961"/>
    <w:rsid w:val="00A23BAE"/>
    <w:rsid w:val="00A23D42"/>
    <w:rsid w:val="00A2442D"/>
    <w:rsid w:val="00A24D35"/>
    <w:rsid w:val="00A25CD7"/>
    <w:rsid w:val="00A26A54"/>
    <w:rsid w:val="00A27620"/>
    <w:rsid w:val="00A277D7"/>
    <w:rsid w:val="00A3071E"/>
    <w:rsid w:val="00A309AC"/>
    <w:rsid w:val="00A30F4A"/>
    <w:rsid w:val="00A3207B"/>
    <w:rsid w:val="00A32CBF"/>
    <w:rsid w:val="00A342B9"/>
    <w:rsid w:val="00A34330"/>
    <w:rsid w:val="00A3661D"/>
    <w:rsid w:val="00A432B7"/>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1F5"/>
    <w:rsid w:val="00A6234B"/>
    <w:rsid w:val="00A628EF"/>
    <w:rsid w:val="00A62FB4"/>
    <w:rsid w:val="00A63D7A"/>
    <w:rsid w:val="00A64F6A"/>
    <w:rsid w:val="00A6505C"/>
    <w:rsid w:val="00A66377"/>
    <w:rsid w:val="00A67D9C"/>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58CA"/>
    <w:rsid w:val="00A8695D"/>
    <w:rsid w:val="00A86EAC"/>
    <w:rsid w:val="00A87852"/>
    <w:rsid w:val="00A904B8"/>
    <w:rsid w:val="00A90C3D"/>
    <w:rsid w:val="00A91F97"/>
    <w:rsid w:val="00A9213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9E1"/>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D6B"/>
    <w:rsid w:val="00AD1F69"/>
    <w:rsid w:val="00AD2766"/>
    <w:rsid w:val="00AD415E"/>
    <w:rsid w:val="00AD46CA"/>
    <w:rsid w:val="00AD49A0"/>
    <w:rsid w:val="00AD4F0F"/>
    <w:rsid w:val="00AD5AC6"/>
    <w:rsid w:val="00AE1660"/>
    <w:rsid w:val="00AE26FD"/>
    <w:rsid w:val="00AE276B"/>
    <w:rsid w:val="00AE3056"/>
    <w:rsid w:val="00AE33CF"/>
    <w:rsid w:val="00AE3AFE"/>
    <w:rsid w:val="00AE4D10"/>
    <w:rsid w:val="00AE5663"/>
    <w:rsid w:val="00AE5DCC"/>
    <w:rsid w:val="00AE7668"/>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311"/>
    <w:rsid w:val="00B0264C"/>
    <w:rsid w:val="00B02C6E"/>
    <w:rsid w:val="00B036AD"/>
    <w:rsid w:val="00B046C1"/>
    <w:rsid w:val="00B04931"/>
    <w:rsid w:val="00B0561A"/>
    <w:rsid w:val="00B05A3A"/>
    <w:rsid w:val="00B05B9F"/>
    <w:rsid w:val="00B06B8D"/>
    <w:rsid w:val="00B06CAE"/>
    <w:rsid w:val="00B06FBA"/>
    <w:rsid w:val="00B073ED"/>
    <w:rsid w:val="00B07464"/>
    <w:rsid w:val="00B07BE2"/>
    <w:rsid w:val="00B07F4C"/>
    <w:rsid w:val="00B12203"/>
    <w:rsid w:val="00B124CA"/>
    <w:rsid w:val="00B132F8"/>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5474"/>
    <w:rsid w:val="00B26148"/>
    <w:rsid w:val="00B2673A"/>
    <w:rsid w:val="00B26CC6"/>
    <w:rsid w:val="00B3085D"/>
    <w:rsid w:val="00B30FE2"/>
    <w:rsid w:val="00B32922"/>
    <w:rsid w:val="00B32F54"/>
    <w:rsid w:val="00B33430"/>
    <w:rsid w:val="00B33AED"/>
    <w:rsid w:val="00B34A4F"/>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6291"/>
    <w:rsid w:val="00B66C45"/>
    <w:rsid w:val="00B70E1E"/>
    <w:rsid w:val="00B715C0"/>
    <w:rsid w:val="00B71DEA"/>
    <w:rsid w:val="00B721B1"/>
    <w:rsid w:val="00B72937"/>
    <w:rsid w:val="00B72989"/>
    <w:rsid w:val="00B72A5C"/>
    <w:rsid w:val="00B746E7"/>
    <w:rsid w:val="00B74A31"/>
    <w:rsid w:val="00B75CD9"/>
    <w:rsid w:val="00B76449"/>
    <w:rsid w:val="00B76616"/>
    <w:rsid w:val="00B769C3"/>
    <w:rsid w:val="00B80A00"/>
    <w:rsid w:val="00B818E5"/>
    <w:rsid w:val="00B81D40"/>
    <w:rsid w:val="00B82B2A"/>
    <w:rsid w:val="00B82C10"/>
    <w:rsid w:val="00B82EAA"/>
    <w:rsid w:val="00B83AC8"/>
    <w:rsid w:val="00B83C50"/>
    <w:rsid w:val="00B84012"/>
    <w:rsid w:val="00B84295"/>
    <w:rsid w:val="00B843E7"/>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67EE"/>
    <w:rsid w:val="00BA775E"/>
    <w:rsid w:val="00BB043A"/>
    <w:rsid w:val="00BB0D83"/>
    <w:rsid w:val="00BB0F02"/>
    <w:rsid w:val="00BB2841"/>
    <w:rsid w:val="00BB3618"/>
    <w:rsid w:val="00BB373A"/>
    <w:rsid w:val="00BB38F6"/>
    <w:rsid w:val="00BB3B7B"/>
    <w:rsid w:val="00BB61B0"/>
    <w:rsid w:val="00BB7FE8"/>
    <w:rsid w:val="00BC0D2B"/>
    <w:rsid w:val="00BC18C4"/>
    <w:rsid w:val="00BC2ACF"/>
    <w:rsid w:val="00BC3109"/>
    <w:rsid w:val="00BC31B6"/>
    <w:rsid w:val="00BC39E8"/>
    <w:rsid w:val="00BC562E"/>
    <w:rsid w:val="00BC64D4"/>
    <w:rsid w:val="00BC6C50"/>
    <w:rsid w:val="00BC7F99"/>
    <w:rsid w:val="00BC7F9E"/>
    <w:rsid w:val="00BD1A73"/>
    <w:rsid w:val="00BD353C"/>
    <w:rsid w:val="00BD392B"/>
    <w:rsid w:val="00BD44DA"/>
    <w:rsid w:val="00BD4999"/>
    <w:rsid w:val="00BD519F"/>
    <w:rsid w:val="00BD5F92"/>
    <w:rsid w:val="00BD7208"/>
    <w:rsid w:val="00BD7ADE"/>
    <w:rsid w:val="00BE033A"/>
    <w:rsid w:val="00BE0B17"/>
    <w:rsid w:val="00BE0DB9"/>
    <w:rsid w:val="00BE1251"/>
    <w:rsid w:val="00BE1905"/>
    <w:rsid w:val="00BE1A4F"/>
    <w:rsid w:val="00BE2C49"/>
    <w:rsid w:val="00BE2F9B"/>
    <w:rsid w:val="00BE3A25"/>
    <w:rsid w:val="00BE4182"/>
    <w:rsid w:val="00BE54E2"/>
    <w:rsid w:val="00BE5818"/>
    <w:rsid w:val="00BE6B0A"/>
    <w:rsid w:val="00BE6DDE"/>
    <w:rsid w:val="00BE735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E2E"/>
    <w:rsid w:val="00C07980"/>
    <w:rsid w:val="00C1117E"/>
    <w:rsid w:val="00C11A7A"/>
    <w:rsid w:val="00C11D87"/>
    <w:rsid w:val="00C11FE6"/>
    <w:rsid w:val="00C1386B"/>
    <w:rsid w:val="00C13DFE"/>
    <w:rsid w:val="00C14044"/>
    <w:rsid w:val="00C14510"/>
    <w:rsid w:val="00C147F4"/>
    <w:rsid w:val="00C14952"/>
    <w:rsid w:val="00C152C5"/>
    <w:rsid w:val="00C163BC"/>
    <w:rsid w:val="00C1739D"/>
    <w:rsid w:val="00C201AB"/>
    <w:rsid w:val="00C209EF"/>
    <w:rsid w:val="00C21353"/>
    <w:rsid w:val="00C21EF7"/>
    <w:rsid w:val="00C2246A"/>
    <w:rsid w:val="00C22B86"/>
    <w:rsid w:val="00C23B40"/>
    <w:rsid w:val="00C24284"/>
    <w:rsid w:val="00C2462D"/>
    <w:rsid w:val="00C24808"/>
    <w:rsid w:val="00C24FED"/>
    <w:rsid w:val="00C250DB"/>
    <w:rsid w:val="00C252D9"/>
    <w:rsid w:val="00C25A5E"/>
    <w:rsid w:val="00C267A1"/>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F51"/>
    <w:rsid w:val="00C4126F"/>
    <w:rsid w:val="00C4177B"/>
    <w:rsid w:val="00C41831"/>
    <w:rsid w:val="00C42906"/>
    <w:rsid w:val="00C43429"/>
    <w:rsid w:val="00C4457F"/>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56F87"/>
    <w:rsid w:val="00C60861"/>
    <w:rsid w:val="00C6169C"/>
    <w:rsid w:val="00C621BD"/>
    <w:rsid w:val="00C6369C"/>
    <w:rsid w:val="00C63BA1"/>
    <w:rsid w:val="00C649A6"/>
    <w:rsid w:val="00C65470"/>
    <w:rsid w:val="00C65FD6"/>
    <w:rsid w:val="00C66764"/>
    <w:rsid w:val="00C668BC"/>
    <w:rsid w:val="00C70148"/>
    <w:rsid w:val="00C7031B"/>
    <w:rsid w:val="00C705D2"/>
    <w:rsid w:val="00C70681"/>
    <w:rsid w:val="00C70B1C"/>
    <w:rsid w:val="00C71486"/>
    <w:rsid w:val="00C7198D"/>
    <w:rsid w:val="00C71C92"/>
    <w:rsid w:val="00C72BAC"/>
    <w:rsid w:val="00C72BF0"/>
    <w:rsid w:val="00C73438"/>
    <w:rsid w:val="00C73F9E"/>
    <w:rsid w:val="00C74033"/>
    <w:rsid w:val="00C746D5"/>
    <w:rsid w:val="00C74A4F"/>
    <w:rsid w:val="00C754BE"/>
    <w:rsid w:val="00C759C1"/>
    <w:rsid w:val="00C76EA9"/>
    <w:rsid w:val="00C76ECA"/>
    <w:rsid w:val="00C77170"/>
    <w:rsid w:val="00C77875"/>
    <w:rsid w:val="00C77F72"/>
    <w:rsid w:val="00C800FD"/>
    <w:rsid w:val="00C80497"/>
    <w:rsid w:val="00C823CE"/>
    <w:rsid w:val="00C825DE"/>
    <w:rsid w:val="00C82802"/>
    <w:rsid w:val="00C83516"/>
    <w:rsid w:val="00C84E1D"/>
    <w:rsid w:val="00C85966"/>
    <w:rsid w:val="00C86520"/>
    <w:rsid w:val="00C87A91"/>
    <w:rsid w:val="00C90850"/>
    <w:rsid w:val="00C90945"/>
    <w:rsid w:val="00C90C90"/>
    <w:rsid w:val="00C90D06"/>
    <w:rsid w:val="00C91220"/>
    <w:rsid w:val="00C914FA"/>
    <w:rsid w:val="00C938D4"/>
    <w:rsid w:val="00C93FC5"/>
    <w:rsid w:val="00C9442E"/>
    <w:rsid w:val="00C94BB6"/>
    <w:rsid w:val="00C9524F"/>
    <w:rsid w:val="00C970D7"/>
    <w:rsid w:val="00C972DB"/>
    <w:rsid w:val="00C975B6"/>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992"/>
    <w:rsid w:val="00CB3D08"/>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0E"/>
    <w:rsid w:val="00CD1BA1"/>
    <w:rsid w:val="00CD1D3A"/>
    <w:rsid w:val="00CD21F5"/>
    <w:rsid w:val="00CD3F42"/>
    <w:rsid w:val="00CD4A63"/>
    <w:rsid w:val="00CD56B7"/>
    <w:rsid w:val="00CD7663"/>
    <w:rsid w:val="00CE01D1"/>
    <w:rsid w:val="00CE21C9"/>
    <w:rsid w:val="00CE2CD3"/>
    <w:rsid w:val="00CE3347"/>
    <w:rsid w:val="00CE367D"/>
    <w:rsid w:val="00CE4345"/>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971"/>
    <w:rsid w:val="00CF4B18"/>
    <w:rsid w:val="00CF5F79"/>
    <w:rsid w:val="00CF60A6"/>
    <w:rsid w:val="00CF61D6"/>
    <w:rsid w:val="00CF66A0"/>
    <w:rsid w:val="00CF700C"/>
    <w:rsid w:val="00CF7C53"/>
    <w:rsid w:val="00CF7CCC"/>
    <w:rsid w:val="00D012FA"/>
    <w:rsid w:val="00D01E14"/>
    <w:rsid w:val="00D02AD7"/>
    <w:rsid w:val="00D030C4"/>
    <w:rsid w:val="00D03491"/>
    <w:rsid w:val="00D03B0C"/>
    <w:rsid w:val="00D04514"/>
    <w:rsid w:val="00D04553"/>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FDF"/>
    <w:rsid w:val="00D165CE"/>
    <w:rsid w:val="00D16C18"/>
    <w:rsid w:val="00D22818"/>
    <w:rsid w:val="00D25528"/>
    <w:rsid w:val="00D25D4A"/>
    <w:rsid w:val="00D25DAA"/>
    <w:rsid w:val="00D26084"/>
    <w:rsid w:val="00D26659"/>
    <w:rsid w:val="00D274EC"/>
    <w:rsid w:val="00D275ED"/>
    <w:rsid w:val="00D3098F"/>
    <w:rsid w:val="00D3133F"/>
    <w:rsid w:val="00D31BE1"/>
    <w:rsid w:val="00D33001"/>
    <w:rsid w:val="00D337B4"/>
    <w:rsid w:val="00D33C54"/>
    <w:rsid w:val="00D34326"/>
    <w:rsid w:val="00D3472D"/>
    <w:rsid w:val="00D347DC"/>
    <w:rsid w:val="00D34D1F"/>
    <w:rsid w:val="00D34F6D"/>
    <w:rsid w:val="00D350E9"/>
    <w:rsid w:val="00D3600A"/>
    <w:rsid w:val="00D369FE"/>
    <w:rsid w:val="00D37197"/>
    <w:rsid w:val="00D37EB3"/>
    <w:rsid w:val="00D4057E"/>
    <w:rsid w:val="00D40DCA"/>
    <w:rsid w:val="00D427BC"/>
    <w:rsid w:val="00D42FF0"/>
    <w:rsid w:val="00D453B4"/>
    <w:rsid w:val="00D46AD5"/>
    <w:rsid w:val="00D50B64"/>
    <w:rsid w:val="00D51EDE"/>
    <w:rsid w:val="00D522C7"/>
    <w:rsid w:val="00D530EE"/>
    <w:rsid w:val="00D54912"/>
    <w:rsid w:val="00D54A86"/>
    <w:rsid w:val="00D54CD5"/>
    <w:rsid w:val="00D54F57"/>
    <w:rsid w:val="00D550BB"/>
    <w:rsid w:val="00D55266"/>
    <w:rsid w:val="00D55CFD"/>
    <w:rsid w:val="00D55D63"/>
    <w:rsid w:val="00D55DA6"/>
    <w:rsid w:val="00D56BD1"/>
    <w:rsid w:val="00D56D38"/>
    <w:rsid w:val="00D575C2"/>
    <w:rsid w:val="00D57C7A"/>
    <w:rsid w:val="00D60213"/>
    <w:rsid w:val="00D621A3"/>
    <w:rsid w:val="00D622C6"/>
    <w:rsid w:val="00D62C55"/>
    <w:rsid w:val="00D63156"/>
    <w:rsid w:val="00D6340E"/>
    <w:rsid w:val="00D6468F"/>
    <w:rsid w:val="00D654A2"/>
    <w:rsid w:val="00D654C7"/>
    <w:rsid w:val="00D66593"/>
    <w:rsid w:val="00D67E99"/>
    <w:rsid w:val="00D7029E"/>
    <w:rsid w:val="00D71CB4"/>
    <w:rsid w:val="00D7247C"/>
    <w:rsid w:val="00D730EF"/>
    <w:rsid w:val="00D739AD"/>
    <w:rsid w:val="00D742A7"/>
    <w:rsid w:val="00D74871"/>
    <w:rsid w:val="00D74F7A"/>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61D1"/>
    <w:rsid w:val="00D978C1"/>
    <w:rsid w:val="00DA00FA"/>
    <w:rsid w:val="00DA0370"/>
    <w:rsid w:val="00DA0AB2"/>
    <w:rsid w:val="00DA11E3"/>
    <w:rsid w:val="00DA272D"/>
    <w:rsid w:val="00DA2CDC"/>
    <w:rsid w:val="00DA318D"/>
    <w:rsid w:val="00DA31F7"/>
    <w:rsid w:val="00DA378D"/>
    <w:rsid w:val="00DA44F7"/>
    <w:rsid w:val="00DA6941"/>
    <w:rsid w:val="00DA6FE9"/>
    <w:rsid w:val="00DA7EA3"/>
    <w:rsid w:val="00DB0E63"/>
    <w:rsid w:val="00DB0E90"/>
    <w:rsid w:val="00DB1AE2"/>
    <w:rsid w:val="00DB1F4D"/>
    <w:rsid w:val="00DB2350"/>
    <w:rsid w:val="00DB2774"/>
    <w:rsid w:val="00DB3064"/>
    <w:rsid w:val="00DB3595"/>
    <w:rsid w:val="00DB44CC"/>
    <w:rsid w:val="00DB49B2"/>
    <w:rsid w:val="00DB4B08"/>
    <w:rsid w:val="00DB7362"/>
    <w:rsid w:val="00DB78B6"/>
    <w:rsid w:val="00DB7AE8"/>
    <w:rsid w:val="00DC05A1"/>
    <w:rsid w:val="00DC1103"/>
    <w:rsid w:val="00DC1740"/>
    <w:rsid w:val="00DC196C"/>
    <w:rsid w:val="00DC19B7"/>
    <w:rsid w:val="00DC1AB7"/>
    <w:rsid w:val="00DC296C"/>
    <w:rsid w:val="00DC2AF9"/>
    <w:rsid w:val="00DC2E02"/>
    <w:rsid w:val="00DC389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269B"/>
    <w:rsid w:val="00E02AD4"/>
    <w:rsid w:val="00E034B6"/>
    <w:rsid w:val="00E0358E"/>
    <w:rsid w:val="00E074B1"/>
    <w:rsid w:val="00E079FD"/>
    <w:rsid w:val="00E07DBD"/>
    <w:rsid w:val="00E107DA"/>
    <w:rsid w:val="00E1201B"/>
    <w:rsid w:val="00E1298F"/>
    <w:rsid w:val="00E1308C"/>
    <w:rsid w:val="00E14089"/>
    <w:rsid w:val="00E145D1"/>
    <w:rsid w:val="00E14DD5"/>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AB9"/>
    <w:rsid w:val="00E46B7E"/>
    <w:rsid w:val="00E5044A"/>
    <w:rsid w:val="00E52DB3"/>
    <w:rsid w:val="00E536BC"/>
    <w:rsid w:val="00E536F2"/>
    <w:rsid w:val="00E53746"/>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235D"/>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410A"/>
    <w:rsid w:val="00E94751"/>
    <w:rsid w:val="00E949B6"/>
    <w:rsid w:val="00E95624"/>
    <w:rsid w:val="00E95E67"/>
    <w:rsid w:val="00E963DE"/>
    <w:rsid w:val="00E963FD"/>
    <w:rsid w:val="00E96496"/>
    <w:rsid w:val="00E977A1"/>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3209"/>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69"/>
    <w:rsid w:val="00F00AC2"/>
    <w:rsid w:val="00F00D40"/>
    <w:rsid w:val="00F00F1B"/>
    <w:rsid w:val="00F013AB"/>
    <w:rsid w:val="00F01FAC"/>
    <w:rsid w:val="00F0294E"/>
    <w:rsid w:val="00F03E29"/>
    <w:rsid w:val="00F05423"/>
    <w:rsid w:val="00F06127"/>
    <w:rsid w:val="00F06DA7"/>
    <w:rsid w:val="00F077E5"/>
    <w:rsid w:val="00F1029C"/>
    <w:rsid w:val="00F119E9"/>
    <w:rsid w:val="00F11DFB"/>
    <w:rsid w:val="00F1260A"/>
    <w:rsid w:val="00F13B74"/>
    <w:rsid w:val="00F141A5"/>
    <w:rsid w:val="00F151DA"/>
    <w:rsid w:val="00F15C53"/>
    <w:rsid w:val="00F16E77"/>
    <w:rsid w:val="00F172DD"/>
    <w:rsid w:val="00F175A4"/>
    <w:rsid w:val="00F179BC"/>
    <w:rsid w:val="00F17FED"/>
    <w:rsid w:val="00F20E20"/>
    <w:rsid w:val="00F21DDD"/>
    <w:rsid w:val="00F22939"/>
    <w:rsid w:val="00F229EE"/>
    <w:rsid w:val="00F2345A"/>
    <w:rsid w:val="00F26D4C"/>
    <w:rsid w:val="00F278C4"/>
    <w:rsid w:val="00F27D41"/>
    <w:rsid w:val="00F3078E"/>
    <w:rsid w:val="00F30962"/>
    <w:rsid w:val="00F31105"/>
    <w:rsid w:val="00F3116A"/>
    <w:rsid w:val="00F31DAE"/>
    <w:rsid w:val="00F32045"/>
    <w:rsid w:val="00F321FF"/>
    <w:rsid w:val="00F32E4B"/>
    <w:rsid w:val="00F32F28"/>
    <w:rsid w:val="00F32F84"/>
    <w:rsid w:val="00F339BE"/>
    <w:rsid w:val="00F33AB9"/>
    <w:rsid w:val="00F35ADE"/>
    <w:rsid w:val="00F35CEA"/>
    <w:rsid w:val="00F42007"/>
    <w:rsid w:val="00F4231C"/>
    <w:rsid w:val="00F43B80"/>
    <w:rsid w:val="00F441CD"/>
    <w:rsid w:val="00F44283"/>
    <w:rsid w:val="00F4475B"/>
    <w:rsid w:val="00F44AF2"/>
    <w:rsid w:val="00F44B66"/>
    <w:rsid w:val="00F44DF2"/>
    <w:rsid w:val="00F45062"/>
    <w:rsid w:val="00F455B0"/>
    <w:rsid w:val="00F4572D"/>
    <w:rsid w:val="00F45CAA"/>
    <w:rsid w:val="00F502C4"/>
    <w:rsid w:val="00F5057D"/>
    <w:rsid w:val="00F5180D"/>
    <w:rsid w:val="00F51A10"/>
    <w:rsid w:val="00F52666"/>
    <w:rsid w:val="00F5268F"/>
    <w:rsid w:val="00F53DD2"/>
    <w:rsid w:val="00F54EC7"/>
    <w:rsid w:val="00F56376"/>
    <w:rsid w:val="00F57514"/>
    <w:rsid w:val="00F61A4E"/>
    <w:rsid w:val="00F6205C"/>
    <w:rsid w:val="00F641C8"/>
    <w:rsid w:val="00F6423A"/>
    <w:rsid w:val="00F66354"/>
    <w:rsid w:val="00F67284"/>
    <w:rsid w:val="00F67617"/>
    <w:rsid w:val="00F702EF"/>
    <w:rsid w:val="00F70419"/>
    <w:rsid w:val="00F7113A"/>
    <w:rsid w:val="00F72260"/>
    <w:rsid w:val="00F7264D"/>
    <w:rsid w:val="00F72A17"/>
    <w:rsid w:val="00F73971"/>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5BE9"/>
    <w:rsid w:val="00F87EEB"/>
    <w:rsid w:val="00F910C0"/>
    <w:rsid w:val="00F91C83"/>
    <w:rsid w:val="00F923F2"/>
    <w:rsid w:val="00F93802"/>
    <w:rsid w:val="00F93A55"/>
    <w:rsid w:val="00F9429D"/>
    <w:rsid w:val="00F94B4B"/>
    <w:rsid w:val="00F95BF7"/>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3651"/>
    <w:rsid w:val="00FB3C8A"/>
    <w:rsid w:val="00FB3CCD"/>
    <w:rsid w:val="00FB59BE"/>
    <w:rsid w:val="00FB7E77"/>
    <w:rsid w:val="00FC1156"/>
    <w:rsid w:val="00FC1168"/>
    <w:rsid w:val="00FC1170"/>
    <w:rsid w:val="00FC1951"/>
    <w:rsid w:val="00FC1ACA"/>
    <w:rsid w:val="00FC2147"/>
    <w:rsid w:val="00FC35F9"/>
    <w:rsid w:val="00FC3AA0"/>
    <w:rsid w:val="00FC3DA2"/>
    <w:rsid w:val="00FC5555"/>
    <w:rsid w:val="00FC5904"/>
    <w:rsid w:val="00FC6658"/>
    <w:rsid w:val="00FC68BC"/>
    <w:rsid w:val="00FC698E"/>
    <w:rsid w:val="00FC6F3C"/>
    <w:rsid w:val="00FC7BA4"/>
    <w:rsid w:val="00FC7C25"/>
    <w:rsid w:val="00FC7E97"/>
    <w:rsid w:val="00FD112A"/>
    <w:rsid w:val="00FD1A18"/>
    <w:rsid w:val="00FD27F3"/>
    <w:rsid w:val="00FD4507"/>
    <w:rsid w:val="00FD48D3"/>
    <w:rsid w:val="00FD527A"/>
    <w:rsid w:val="00FE00F1"/>
    <w:rsid w:val="00FE044D"/>
    <w:rsid w:val="00FE0928"/>
    <w:rsid w:val="00FE2415"/>
    <w:rsid w:val="00FE2751"/>
    <w:rsid w:val="00FE2756"/>
    <w:rsid w:val="00FE2E1D"/>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121D"/>
    <w:rsid w:val="00FF2777"/>
    <w:rsid w:val="00FF3906"/>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23F8E"/>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http://purl.org/dc/elements/1.1/"/>
    <ds:schemaRef ds:uri="98c3c825-6db6-40e7-84ba-e24599bb6abc"/>
    <ds:schemaRef ds:uri="http://schemas.microsoft.com/office/infopath/2007/PartnerControls"/>
    <ds:schemaRef ds:uri="http://purl.org/dc/terms/"/>
    <ds:schemaRef ds:uri="http://purl.org/dc/dcmitype/"/>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C5913F-FEC5-4C3D-9E1C-F1D047E7E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2253</Words>
  <Characters>12848</Characters>
  <Application>Microsoft Office Word</Application>
  <DocSecurity>0</DocSecurity>
  <Lines>107</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4</cp:revision>
  <cp:lastPrinted>2020-08-05T06:29:00Z</cp:lastPrinted>
  <dcterms:created xsi:type="dcterms:W3CDTF">2021-01-15T13:00:00Z</dcterms:created>
  <dcterms:modified xsi:type="dcterms:W3CDTF">2021-01-15T13:02:00Z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